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952D3" w14:textId="77777777" w:rsidR="00163474" w:rsidRPr="00E41D16" w:rsidRDefault="002E2EB7" w:rsidP="00F12665">
      <w:pPr>
        <w:shd w:val="clear" w:color="auto" w:fill="FFFFFF"/>
        <w:spacing w:line="240" w:lineRule="auto"/>
        <w:ind w:left="113" w:right="-4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14:paraId="3F4FBB45" w14:textId="2B88EC2A" w:rsidR="00356C4A" w:rsidRDefault="00163474" w:rsidP="00107783">
      <w:pPr>
        <w:tabs>
          <w:tab w:val="left" w:pos="14317"/>
        </w:tabs>
        <w:spacing w:after="0" w:line="240" w:lineRule="auto"/>
        <w:ind w:right="-45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</w:t>
      </w:r>
      <w:r w:rsidR="008C3BC5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литературе </w:t>
      </w:r>
      <w:r w:rsidR="003D6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C3BC5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составлена на основе Федерального государственного образовательного стандарта </w:t>
      </w:r>
      <w:r w:rsidRPr="00E41D16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основного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общего образования (№ 1897 от 17.12.10), </w:t>
      </w:r>
      <w:r w:rsidR="008C3BC5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адаптирована с ориентировкой на АООП ООО для детей с ОВЗ</w:t>
      </w:r>
      <w:r w:rsidR="003E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(для слепых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утвержденного Приказом Минобрнауки России «О внесении изменений в федеральный государственный образовательный стандарт основного общего образования» (№1577 от 31.12.15)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адаптированной программы по</w:t>
      </w: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E41D1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литературе</w:t>
      </w: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3E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слепых</w:t>
      </w:r>
      <w:r w:rsidR="00471D21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471D21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246E8F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46E8F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составленной на основе </w:t>
      </w:r>
      <w:r w:rsidR="00804DEE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базисного учебного плана школы-интерната ГБОУ </w:t>
      </w:r>
    </w:p>
    <w:p w14:paraId="057B402C" w14:textId="5858851C" w:rsidR="00163474" w:rsidRPr="00E41D16" w:rsidRDefault="00141D06" w:rsidP="00107783">
      <w:pPr>
        <w:tabs>
          <w:tab w:val="left" w:pos="14317"/>
        </w:tabs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 (к)ОШИСС </w:t>
      </w:r>
      <w:r w:rsidR="00804DEE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им. В.Ш. Дагаева».</w:t>
      </w:r>
    </w:p>
    <w:p w14:paraId="64599174" w14:textId="12469C29" w:rsidR="00163474" w:rsidRPr="00E41D16" w:rsidRDefault="00141D06" w:rsidP="00107783">
      <w:pPr>
        <w:tabs>
          <w:tab w:val="left" w:pos="14317"/>
        </w:tabs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63474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рабочая программа ориентирована на учебник «Литература 5 класс» общеобразовательной школы авторов В.Я Коровиной, В.П.Журавлева. В.И.</w:t>
      </w:r>
      <w:r w:rsidR="006B219A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Коровина. М.: Просвещение 2016</w:t>
      </w:r>
      <w:r w:rsidR="00804DEE" w:rsidRPr="00E41D16">
        <w:rPr>
          <w:rFonts w:ascii="Times New Roman" w:hAnsi="Times New Roman" w:cs="Times New Roman"/>
          <w:sz w:val="28"/>
          <w:szCs w:val="28"/>
        </w:rPr>
        <w:t>.</w:t>
      </w:r>
      <w:r w:rsidR="008C3BC5" w:rsidRPr="00E41D16">
        <w:rPr>
          <w:rFonts w:ascii="Times New Roman" w:hAnsi="Times New Roman" w:cs="Times New Roman"/>
          <w:sz w:val="28"/>
          <w:szCs w:val="28"/>
        </w:rPr>
        <w:t>Приказ министерства Просвещения Российской Федерации от 20.05.2020 №254 «Об утверждении Федерального перечня учебников».</w:t>
      </w:r>
    </w:p>
    <w:p w14:paraId="5B2DF531" w14:textId="7CE9A582" w:rsidR="00163474" w:rsidRPr="00E41D16" w:rsidRDefault="00EE2456" w:rsidP="00107783">
      <w:pPr>
        <w:tabs>
          <w:tab w:val="left" w:pos="14317"/>
        </w:tabs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37A73" w:rsidRPr="00E4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3474" w:rsidRPr="00E4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</w:t>
      </w:r>
      <w:r w:rsidR="008D5BCC" w:rsidRPr="00E4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предмета «Литература</w:t>
      </w:r>
      <w:r w:rsidR="00163474" w:rsidRPr="00E4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в учебном плане </w:t>
      </w:r>
    </w:p>
    <w:p w14:paraId="0D2441C7" w14:textId="220C1913" w:rsidR="00163474" w:rsidRPr="00E41D16" w:rsidRDefault="00163474" w:rsidP="00107783">
      <w:pPr>
        <w:tabs>
          <w:tab w:val="left" w:pos="14317"/>
        </w:tabs>
        <w:spacing w:after="0" w:line="240" w:lineRule="auto"/>
        <w:ind w:right="-45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</w:t>
      </w:r>
      <w:r w:rsidR="008D5BCC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очая программа по литературе</w:t>
      </w: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 в </w:t>
      </w:r>
      <w:r w:rsidR="003D63B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- </w:t>
      </w:r>
      <w:r w:rsidR="001346F0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Pr="00E4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46F0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год согласно Учебному плану школы-интерната </w:t>
      </w:r>
      <w:r w:rsidR="001346F0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D63B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46F0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D63B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D5BCC"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год.</w:t>
      </w:r>
    </w:p>
    <w:p w14:paraId="0EFE405E" w14:textId="2925EAAF" w:rsidR="0050333E" w:rsidRDefault="008C3BC5" w:rsidP="00107783">
      <w:pPr>
        <w:spacing w:after="0" w:line="240" w:lineRule="auto"/>
        <w:ind w:right="-45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E2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33E" w:rsidRPr="0069265A">
        <w:rPr>
          <w:rFonts w:ascii="Times New Roman" w:hAnsi="Times New Roman" w:cs="Times New Roman"/>
          <w:b/>
          <w:sz w:val="28"/>
          <w:szCs w:val="28"/>
        </w:rPr>
        <w:t>Цель реализации программы-</w:t>
      </w:r>
      <w:r w:rsidR="00503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1278">
        <w:rPr>
          <w:rFonts w:ascii="Times New Roman" w:hAnsi="Times New Roman" w:cs="Times New Roman"/>
          <w:sz w:val="28"/>
          <w:szCs w:val="28"/>
        </w:rPr>
        <w:t>ознакомление слепых</w:t>
      </w:r>
      <w:r w:rsidR="0050333E">
        <w:rPr>
          <w:rFonts w:ascii="Times New Roman" w:hAnsi="Times New Roman" w:cs="Times New Roman"/>
          <w:sz w:val="28"/>
          <w:szCs w:val="28"/>
        </w:rPr>
        <w:t xml:space="preserve"> учащихся с основными положениями науки о литературе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14:paraId="4AF81337" w14:textId="77777777" w:rsidR="0050333E" w:rsidRDefault="0050333E" w:rsidP="00107783">
      <w:pPr>
        <w:spacing w:after="0" w:line="240" w:lineRule="auto"/>
        <w:ind w:right="-45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8B0">
        <w:rPr>
          <w:rFonts w:ascii="Times New Roman" w:hAnsi="Times New Roman" w:cs="Times New Roman"/>
          <w:b/>
          <w:sz w:val="28"/>
          <w:szCs w:val="28"/>
        </w:rPr>
        <w:t>Задачи данного курса:</w:t>
      </w:r>
    </w:p>
    <w:p w14:paraId="2A06003F" w14:textId="130B9AE7" w:rsidR="0050333E" w:rsidRDefault="0050333E" w:rsidP="0010778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6638B0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учебно-познавательного интереса к новому учебному материалу по литературе;</w:t>
      </w:r>
    </w:p>
    <w:p w14:paraId="43442D81" w14:textId="77777777" w:rsidR="0050333E" w:rsidRDefault="0050333E" w:rsidP="0010778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78C2">
        <w:rPr>
          <w:rFonts w:ascii="Times New Roman" w:hAnsi="Times New Roman" w:cs="Times New Roman"/>
          <w:sz w:val="28"/>
          <w:szCs w:val="28"/>
        </w:rPr>
        <w:t>дать знания текстов художественных произведений в единстве формы и содержания, познакомить с основными историко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78C2">
        <w:rPr>
          <w:rFonts w:ascii="Times New Roman" w:hAnsi="Times New Roman" w:cs="Times New Roman"/>
          <w:sz w:val="28"/>
          <w:szCs w:val="28"/>
        </w:rPr>
        <w:t xml:space="preserve">литературными сведениями и теоретико-литературными понятиями; </w:t>
      </w:r>
    </w:p>
    <w:p w14:paraId="299285AE" w14:textId="77777777" w:rsidR="0050333E" w:rsidRDefault="0050333E" w:rsidP="00107783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78C2">
        <w:rPr>
          <w:rFonts w:ascii="Times New Roman" w:hAnsi="Times New Roman" w:cs="Times New Roman"/>
          <w:sz w:val="28"/>
          <w:szCs w:val="28"/>
        </w:rPr>
        <w:t xml:space="preserve">формировать умения читать и анализировать художественные произведения с привлечением базовых литературоведческих понятий и необходимых сведений по истории литературы; </w:t>
      </w:r>
    </w:p>
    <w:p w14:paraId="751F398D" w14:textId="77777777" w:rsidR="0050333E" w:rsidRDefault="0050333E" w:rsidP="00107783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78C2">
        <w:rPr>
          <w:rFonts w:ascii="Times New Roman" w:hAnsi="Times New Roman" w:cs="Times New Roman"/>
          <w:sz w:val="28"/>
          <w:szCs w:val="28"/>
        </w:rPr>
        <w:t xml:space="preserve">выявлять в произведениях конкретно-историческое и общечеловеческое содержание; </w:t>
      </w:r>
    </w:p>
    <w:p w14:paraId="49EFD227" w14:textId="77777777" w:rsidR="0050333E" w:rsidRDefault="0050333E" w:rsidP="00107783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78C2">
        <w:rPr>
          <w:rFonts w:ascii="Times New Roman" w:hAnsi="Times New Roman" w:cs="Times New Roman"/>
          <w:sz w:val="28"/>
          <w:szCs w:val="28"/>
        </w:rPr>
        <w:t xml:space="preserve">обучать выделять в предмете главное, обобщать, исключать, рассуждать, анализировать, абстрагированию, критичности </w:t>
      </w:r>
    </w:p>
    <w:p w14:paraId="105E0CCB" w14:textId="77777777" w:rsidR="0050333E" w:rsidRDefault="0050333E" w:rsidP="00107783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E578C2">
        <w:rPr>
          <w:rFonts w:ascii="Times New Roman" w:hAnsi="Times New Roman" w:cs="Times New Roman"/>
          <w:sz w:val="28"/>
          <w:szCs w:val="28"/>
        </w:rPr>
        <w:t xml:space="preserve">мышления; </w:t>
      </w:r>
    </w:p>
    <w:p w14:paraId="031D8D6F" w14:textId="77777777" w:rsidR="0050333E" w:rsidRDefault="0050333E" w:rsidP="00107783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78C2">
        <w:rPr>
          <w:rFonts w:ascii="Times New Roman" w:hAnsi="Times New Roman" w:cs="Times New Roman"/>
          <w:sz w:val="28"/>
          <w:szCs w:val="28"/>
        </w:rPr>
        <w:t xml:space="preserve">адекватно оценивать значимость результатов своей учебной и трудовой деятельности, содействовать осмысленному </w:t>
      </w:r>
    </w:p>
    <w:p w14:paraId="1FC78BF4" w14:textId="71AA8B16" w:rsidR="0050333E" w:rsidRDefault="00107783" w:rsidP="00107783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запоминанию, </w:t>
      </w:r>
      <w:r w:rsidR="0050333E" w:rsidRPr="00E578C2">
        <w:rPr>
          <w:rFonts w:ascii="Times New Roman" w:hAnsi="Times New Roman" w:cs="Times New Roman"/>
          <w:sz w:val="28"/>
          <w:szCs w:val="28"/>
        </w:rPr>
        <w:t>продуктивному запоминанию, добиватьс</w:t>
      </w:r>
      <w:r>
        <w:rPr>
          <w:rFonts w:ascii="Times New Roman" w:hAnsi="Times New Roman" w:cs="Times New Roman"/>
          <w:sz w:val="28"/>
          <w:szCs w:val="28"/>
        </w:rPr>
        <w:t xml:space="preserve">я понимания поставленной цели и </w:t>
      </w:r>
      <w:r w:rsidR="0050333E" w:rsidRPr="00E578C2">
        <w:rPr>
          <w:rFonts w:ascii="Times New Roman" w:hAnsi="Times New Roman" w:cs="Times New Roman"/>
          <w:sz w:val="28"/>
          <w:szCs w:val="28"/>
        </w:rPr>
        <w:t>осмысленности выполнения</w:t>
      </w:r>
      <w:r w:rsidR="0050333E">
        <w:rPr>
          <w:rFonts w:ascii="Times New Roman" w:hAnsi="Times New Roman" w:cs="Times New Roman"/>
          <w:sz w:val="28"/>
          <w:szCs w:val="28"/>
        </w:rPr>
        <w:t xml:space="preserve"> </w:t>
      </w:r>
      <w:r w:rsidR="0050333E" w:rsidRPr="00E578C2">
        <w:rPr>
          <w:rFonts w:ascii="Times New Roman" w:hAnsi="Times New Roman" w:cs="Times New Roman"/>
          <w:sz w:val="28"/>
          <w:szCs w:val="28"/>
        </w:rPr>
        <w:t xml:space="preserve"> </w:t>
      </w:r>
      <w:r w:rsidR="0050333E">
        <w:rPr>
          <w:rFonts w:ascii="Times New Roman" w:hAnsi="Times New Roman" w:cs="Times New Roman"/>
          <w:sz w:val="28"/>
          <w:szCs w:val="28"/>
        </w:rPr>
        <w:t xml:space="preserve">        </w:t>
      </w:r>
      <w:r w:rsidR="0050333E" w:rsidRPr="00E578C2">
        <w:rPr>
          <w:rFonts w:ascii="Times New Roman" w:hAnsi="Times New Roman" w:cs="Times New Roman"/>
          <w:sz w:val="28"/>
          <w:szCs w:val="28"/>
        </w:rPr>
        <w:t xml:space="preserve">задания; </w:t>
      </w:r>
    </w:p>
    <w:p w14:paraId="4550E510" w14:textId="77777777" w:rsidR="0050333E" w:rsidRDefault="0050333E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78C2">
        <w:rPr>
          <w:rFonts w:ascii="Times New Roman" w:hAnsi="Times New Roman" w:cs="Times New Roman"/>
          <w:sz w:val="28"/>
          <w:szCs w:val="28"/>
        </w:rPr>
        <w:t xml:space="preserve">уточнять имеющиеся и формировать новые представления об окружающем мире; </w:t>
      </w:r>
    </w:p>
    <w:p w14:paraId="4B7063FD" w14:textId="77777777" w:rsidR="0050333E" w:rsidRDefault="0050333E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578C2">
        <w:rPr>
          <w:rFonts w:ascii="Times New Roman" w:hAnsi="Times New Roman" w:cs="Times New Roman"/>
          <w:sz w:val="28"/>
          <w:szCs w:val="28"/>
        </w:rPr>
        <w:t xml:space="preserve">продолжить формирование личностных качеств учащихся через изучение и прочтение того или иного художественного произведения; </w:t>
      </w:r>
    </w:p>
    <w:p w14:paraId="31B8BE32" w14:textId="77777777" w:rsidR="0050333E" w:rsidRDefault="0050333E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78C2">
        <w:rPr>
          <w:rFonts w:ascii="Times New Roman" w:hAnsi="Times New Roman" w:cs="Times New Roman"/>
          <w:sz w:val="28"/>
          <w:szCs w:val="28"/>
        </w:rPr>
        <w:t xml:space="preserve">формировать, уточнять и расширять у учащихся основные предметные представления и понятия, адекватные существующим предметам и процессам; </w:t>
      </w:r>
    </w:p>
    <w:p w14:paraId="1765637A" w14:textId="77777777" w:rsidR="0050333E" w:rsidRDefault="0050333E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78C2">
        <w:rPr>
          <w:rFonts w:ascii="Times New Roman" w:hAnsi="Times New Roman" w:cs="Times New Roman"/>
          <w:sz w:val="28"/>
          <w:szCs w:val="28"/>
        </w:rPr>
        <w:t>развивать мыслительную деятельность, память и внимание, связную монологическую устную и письменную речь учащихся, а также, используя оптические средства коррекции, спец</w:t>
      </w:r>
      <w:r>
        <w:rPr>
          <w:rFonts w:ascii="Times New Roman" w:hAnsi="Times New Roman" w:cs="Times New Roman"/>
          <w:sz w:val="28"/>
          <w:szCs w:val="28"/>
        </w:rPr>
        <w:t>иальный дидактический материал.</w:t>
      </w:r>
    </w:p>
    <w:p w14:paraId="5758A65C" w14:textId="0A54F749" w:rsidR="00804DEE" w:rsidRDefault="0050333E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-овладение речевой деятельностью в разных её видах (чтение, письмо, говорение, слушание).</w:t>
      </w:r>
    </w:p>
    <w:p w14:paraId="789F5866" w14:textId="77777777" w:rsidR="0050333E" w:rsidRPr="0050333E" w:rsidRDefault="0050333E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p w14:paraId="608EF18D" w14:textId="5F4AE5A4" w:rsidR="00037A73" w:rsidRPr="00E41D16" w:rsidRDefault="00037A73" w:rsidP="00702B76">
      <w:pPr>
        <w:spacing w:after="0" w:line="240" w:lineRule="auto"/>
        <w:ind w:left="-567" w:right="-456"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14:paraId="40CFEAC4" w14:textId="6E320A73" w:rsidR="00323522" w:rsidRPr="00323522" w:rsidRDefault="00037A73" w:rsidP="00323522">
      <w:pPr>
        <w:spacing w:after="0" w:line="240" w:lineRule="auto"/>
        <w:ind w:right="-45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p w14:paraId="036E2E02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образования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достигаются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единстве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учебной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воспитательной деятельности в соответствии с традиционными российскими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социокультурными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духовно-нравственными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ценностями,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отражёнными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произведениях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русской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литературы,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принятыми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правилами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нормами</w:t>
      </w:r>
      <w:r w:rsidRPr="009168C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поведения</w:t>
      </w:r>
      <w:r w:rsidRPr="009168C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способствуют</w:t>
      </w:r>
      <w:r w:rsidRPr="009168C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процессам</w:t>
      </w:r>
      <w:r w:rsidRPr="009168CB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самопознания,</w:t>
      </w:r>
      <w:r w:rsidRPr="009168CB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самовоспитания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саморазвития,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формирования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внутренней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позиции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личности.</w:t>
      </w:r>
    </w:p>
    <w:p w14:paraId="34E7BD2C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образования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должны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отражать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готовность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обучающихся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руководствоваться</w:t>
      </w:r>
      <w:r w:rsidRPr="009168C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системой</w:t>
      </w:r>
      <w:r w:rsidRPr="009168C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позитивных</w:t>
      </w:r>
      <w:r w:rsidRPr="009168C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ценностных</w:t>
      </w:r>
      <w:r w:rsidRPr="009168C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ориентаций</w:t>
      </w:r>
      <w:r w:rsidRPr="009168C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расширение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опыта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её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процессе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реализации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направлений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воспитательной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деятельности,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части:</w:t>
      </w:r>
    </w:p>
    <w:p w14:paraId="39510E89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323522">
        <w:rPr>
          <w:rFonts w:ascii="Times New Roman" w:hAnsi="Times New Roman" w:cs="Times New Roman"/>
          <w:b/>
          <w:sz w:val="28"/>
          <w:szCs w:val="28"/>
        </w:rPr>
        <w:t>Гражданского</w:t>
      </w:r>
      <w:r w:rsidRPr="00323522">
        <w:rPr>
          <w:rFonts w:ascii="Times New Roman" w:hAnsi="Times New Roman" w:cs="Times New Roman"/>
          <w:b/>
          <w:spacing w:val="66"/>
          <w:sz w:val="28"/>
          <w:szCs w:val="28"/>
        </w:rPr>
        <w:t xml:space="preserve"> </w:t>
      </w:r>
      <w:r w:rsidRPr="00323522">
        <w:rPr>
          <w:rFonts w:ascii="Times New Roman" w:hAnsi="Times New Roman" w:cs="Times New Roman"/>
          <w:b/>
          <w:sz w:val="28"/>
          <w:szCs w:val="28"/>
        </w:rPr>
        <w:t>воспитания</w:t>
      </w:r>
      <w:r w:rsidRPr="009168CB">
        <w:rPr>
          <w:rFonts w:ascii="Times New Roman" w:hAnsi="Times New Roman" w:cs="Times New Roman"/>
          <w:i/>
          <w:sz w:val="28"/>
          <w:szCs w:val="28"/>
        </w:rPr>
        <w:t>:</w:t>
      </w:r>
      <w:r w:rsidRPr="009168CB">
        <w:rPr>
          <w:rFonts w:ascii="Times New Roman" w:hAnsi="Times New Roman" w:cs="Times New Roman"/>
          <w:i/>
          <w:spacing w:val="135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готовность</w:t>
      </w:r>
      <w:r w:rsidRPr="009168CB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выполнению</w:t>
      </w:r>
      <w:r w:rsidRPr="009168CB">
        <w:rPr>
          <w:rFonts w:ascii="Times New Roman" w:hAnsi="Times New Roman" w:cs="Times New Roman"/>
          <w:spacing w:val="135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обязанностей</w:t>
      </w:r>
    </w:p>
    <w:p w14:paraId="75A77788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  <w:sectPr w:rsidR="00323522" w:rsidRPr="009168CB" w:rsidSect="005C1684">
          <w:pgSz w:w="16840" w:h="11920" w:orient="landscape"/>
          <w:pgMar w:top="1020" w:right="980" w:bottom="980" w:left="1020" w:header="0" w:footer="992" w:gutter="0"/>
          <w:cols w:space="720"/>
          <w:docGrid w:linePitch="299"/>
        </w:sectPr>
      </w:pPr>
    </w:p>
    <w:p w14:paraId="34A18D79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lastRenderedPageBreak/>
        <w:t>гражданина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реализации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его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уважение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свобод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законных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интересов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других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людей;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участие в жизни семьи, образовательной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организации,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местного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сообщества,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родного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края,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страны,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сопоставлении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ситуациями,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отражёнными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литературных произведениях;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неприятие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любых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форм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экстремизма,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дискриминации;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понимание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роли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различных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институтов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человека;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представление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основных правах, свободах и обязанностях гражданина, социальных нормах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правилах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межличностных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отношений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поликультурном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многоконфессиональном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опорой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примеры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литературы; представление о способах противодействия коррупции; готовность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 разнообразной совместной деятельности, стремление к взаимопониманию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взаимопомощи,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опорой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примеры из литературы; 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участие в школьном самоуправлении; готовность к участию в гуманитарной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</w:t>
      </w:r>
      <w:r w:rsidRPr="009168C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(волонтерство;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помощь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людям,</w:t>
      </w:r>
      <w:r w:rsidRPr="009168C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нуждающимся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ней).</w:t>
      </w:r>
    </w:p>
    <w:p w14:paraId="34BD388B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Патриотического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российской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гражданской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идентичности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поликультурном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многоконфессиональном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проявление интереса к познанию родного языка, истории, культуры Российской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Федерации, своего края, народов России в контексте изучения произведений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русской и зарубежной литературы, а также литератур народов РФ; ценностное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отношение к достижениям своей Родины — России, к науке, искусству, спорту,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технологиям, боевым подвигам и трудовым достижениям народа, в том 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отражённым в художественных произведениях; уважение к символам России,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праздникам,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историческому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природному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наследию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памятникам,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традициям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народов,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проживающих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родной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стране,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обращая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внимание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их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воплощение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литературе.</w:t>
      </w:r>
    </w:p>
    <w:p w14:paraId="5A2F0150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Духовно-нравственного</w:t>
      </w:r>
      <w:r w:rsidRPr="009168CB">
        <w:rPr>
          <w:rFonts w:ascii="Times New Roman" w:hAnsi="Times New Roman" w:cs="Times New Roman"/>
          <w:i/>
          <w:spacing w:val="1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9168CB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ориентация</w:t>
      </w:r>
      <w:r w:rsidRPr="009168CB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моральные</w:t>
      </w:r>
      <w:r w:rsidRPr="009168CB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ценности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 нормы в ситуациях нравственного выбора с оценкой поведения и поступков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персонажей литературных произведений; готовность оценивать своё поведение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поступки,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также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поведение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поступки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других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людей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позиции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нравственных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правовых норм с учётом осознания последствий поступков;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неприятие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асоциальных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поступков,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свобода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ответственность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личности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условиях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общественного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пространства.</w:t>
      </w:r>
    </w:p>
    <w:p w14:paraId="58524B94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 xml:space="preserve">Эстетического воспитания: </w:t>
      </w:r>
      <w:r w:rsidRPr="009168CB">
        <w:rPr>
          <w:rFonts w:ascii="Times New Roman" w:hAnsi="Times New Roman" w:cs="Times New Roman"/>
          <w:sz w:val="28"/>
          <w:szCs w:val="28"/>
        </w:rPr>
        <w:t>восприимчивость к разным видам искусства,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традициям и творчеству своего и других народов, понимание эмоционального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воздействия искусства, в том числе изучаемых литературных произведений;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важности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художественной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культуры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как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средства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коммуникации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самовыражения;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понимание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lastRenderedPageBreak/>
        <w:t>ценности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отечественного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мирового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искусства,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роли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этнических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культурных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традиций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народного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творчества;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стремление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самовыражению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разных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видах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искусства.</w:t>
      </w:r>
    </w:p>
    <w:p w14:paraId="682A4DB9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Физического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воспитания,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формирования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культуры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здоровья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и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эмоционального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благополучия: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ценности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опорой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собственный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жизненный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читательский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опыт;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ответственное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отношение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своему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здоровью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установка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здоровый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(здоровое питание,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соблюдение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гигиенических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правил,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сбалансированный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режим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занятий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отдыха,</w:t>
      </w:r>
    </w:p>
    <w:p w14:paraId="39F48DB2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  <w:sectPr w:rsidR="00323522" w:rsidRPr="009168CB" w:rsidSect="005C1684">
          <w:pgSz w:w="16840" w:h="11920" w:orient="landscape"/>
          <w:pgMar w:top="1020" w:right="980" w:bottom="980" w:left="1020" w:header="0" w:footer="992" w:gutter="0"/>
          <w:cols w:space="720"/>
          <w:docGrid w:linePitch="299"/>
        </w:sectPr>
      </w:pPr>
    </w:p>
    <w:p w14:paraId="75ECB72F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lastRenderedPageBreak/>
        <w:t>регулярная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физическая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активность);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последствий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неприятие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вредных привычек (употребление алкоголя, наркотиков, курение) и иных форм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вреда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для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физического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психического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здоровья,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соблюдение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правил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безопасности, в том числе навыки безопасного поведения в интернет-среде 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процессе школьного литературного образования; способность адаптироваться к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стрессовым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ситуациям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меняющимся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социальным,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информационным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природным условиям, в том числе осмысляя собственный опыт и выстраивая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дальнейшие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цели;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умение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принимать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себя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других,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осуждая;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умение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осознавать эмоциональное состояние себя и других, опираясь на примеры из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произведений;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уметь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управлять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собственным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эмоциональным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состоянием; сформированность навыка рефлексии, признание своего права 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ошибку и такого же права другого человека с оценкой поступков литературных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героев.</w:t>
      </w:r>
    </w:p>
    <w:p w14:paraId="153C77E5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Трудового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установка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участие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решении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практических задач (в рамках семьи, школы, города, края) технологической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направленности,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способность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инициировать,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планировать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самостоятельно выполнять такого рода деятельность; интерес к практическому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изучению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профессий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труда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различного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рода,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применения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изучаемого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предметного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знакомства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деятельностью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героев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страницах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литературных</w:t>
      </w:r>
      <w:r w:rsidRPr="009168C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произведений;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важности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обучения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 протяжении всей жизни для успешной профессиональной деятельности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развитие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необходимых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умений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для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этого;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готовность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адаптироваться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среде;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уважение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труду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результатам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трудовой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деятельности, в том числе при изучении произведений русского фольклора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литературы;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осознанный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выбор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построение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индивидуальной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траектории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образования</w:t>
      </w:r>
      <w:r w:rsidRPr="009168CB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жизненных</w:t>
      </w:r>
      <w:r w:rsidRPr="009168CB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планов</w:t>
      </w:r>
      <w:r w:rsidRPr="009168CB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учетом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личных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общественных</w:t>
      </w:r>
      <w:r w:rsidRPr="009168C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интересов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потребностей.</w:t>
      </w:r>
    </w:p>
    <w:p w14:paraId="4BD03C5F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i/>
          <w:sz w:val="28"/>
          <w:szCs w:val="28"/>
        </w:rPr>
        <w:t>Экологического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i/>
          <w:sz w:val="28"/>
          <w:szCs w:val="28"/>
        </w:rPr>
        <w:t>воспитания:</w:t>
      </w:r>
      <w:r w:rsidRPr="009168CB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ориентация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применение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социальных и естественных наук для решения задач в области окружающей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среды,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планирования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поступков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оценки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возможных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последствий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для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окружающей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среды;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повышение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уровня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экологической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культуры, 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глобального характера экологических проблем и путей их решения; активное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неприятие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действий,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приносящих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вред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окружающей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среде,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сформированное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знакомстве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произведениями,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поднимающими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экологические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проблемы;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своей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роли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как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гражданина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потребителя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условиях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взаимосвязи</w:t>
      </w:r>
      <w:r w:rsidRPr="009168C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природной,</w:t>
      </w:r>
      <w:r w:rsidRPr="009168C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технологической</w:t>
      </w:r>
      <w:r w:rsidRPr="009168CB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готовность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участию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практической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экологической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направленности.</w:t>
      </w:r>
    </w:p>
    <w:p w14:paraId="0EA8DA7D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  <w:sectPr w:rsidR="00323522" w:rsidRPr="009168CB" w:rsidSect="005C1684">
          <w:pgSz w:w="16840" w:h="11920" w:orient="landscape"/>
          <w:pgMar w:top="1020" w:right="980" w:bottom="980" w:left="1020" w:header="0" w:footer="992" w:gutter="0"/>
          <w:cols w:space="720"/>
          <w:docGrid w:linePitch="299"/>
        </w:sectPr>
      </w:pPr>
      <w:r w:rsidRPr="009168C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Ценности научного познания: </w:t>
      </w:r>
      <w:r w:rsidRPr="009168CB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систему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научных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представлений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закономерностях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развития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человека,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природы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взаимосвязях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человека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опорой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изученные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самостоятельно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прочитанные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литературные произведения; овладение языковой и читательской культурой как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средством</w:t>
      </w:r>
      <w:r w:rsidRPr="009168CB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познания</w:t>
      </w:r>
      <w:r w:rsidRPr="009168CB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мира;</w:t>
      </w:r>
      <w:r w:rsidRPr="009168CB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овладение</w:t>
      </w:r>
      <w:r w:rsidRPr="009168CB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основными</w:t>
      </w:r>
      <w:r w:rsidRPr="009168CB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навыками</w:t>
      </w:r>
      <w:r w:rsidRPr="009168CB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исследовательских</w:t>
      </w:r>
    </w:p>
    <w:p w14:paraId="7ED295F1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учётом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специфики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школьного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образования;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установка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осмысление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опыта,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наблюдений,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поступков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стремление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совершенствовать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пути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достижения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индивидуального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коллективного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благополучия.</w:t>
      </w:r>
    </w:p>
    <w:p w14:paraId="6FCF4904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t>Личностные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результаты,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обеспечивающие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адаптацию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обучающегося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изменяющимся</w:t>
      </w:r>
      <w:r w:rsidRPr="009168C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условиям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социальной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природной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среды:</w:t>
      </w:r>
    </w:p>
    <w:p w14:paraId="7E311210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ролей,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ведущей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возраста,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норм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правил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общественного поведения, форм социальной жизни в группах и сообществах,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включая</w:t>
      </w:r>
      <w:r w:rsidRPr="009168C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семью,</w:t>
      </w:r>
      <w:r w:rsidRPr="009168CB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группы,</w:t>
      </w:r>
      <w:r w:rsidRPr="009168C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сформированные</w:t>
      </w:r>
      <w:r w:rsidRPr="009168CB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</w:t>
      </w:r>
      <w:r w:rsidRPr="009168CB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9168CB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деятельности,</w:t>
      </w:r>
      <w:r w:rsidRPr="009168CB"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 также в рамках социального взаимодействия с людьми из другой культурной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среды;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изучение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оценка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социальных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ролей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персонажей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литературных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произведений;</w:t>
      </w:r>
    </w:p>
    <w:p w14:paraId="3B8EFA81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t>потребность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взаимодействии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условиях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неопределённости,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открытость опыту и знаниям других; в действии в условиях неопределенности,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повышение уровня своей компетентности через практическую деятельность, 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числе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умение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учиться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других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людей,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совместной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деятельности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новые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знания,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навыки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компетенции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опыта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других;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выявлении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связывании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образов,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необходимость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формировании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новых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знаний, в том числе формулировать идеи, понятия, гипотезы об объектах 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явлениях, в том числе ранее неизвестных, осознавать дефициты собственных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знаний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компетентностей,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планировать своё развитие; умение оперировать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основными понятиями, терминами и представлениями в области концепции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устойчивого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развития;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анализировать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выявлять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взаимосвязи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природы,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общества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экономики;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оценивать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свои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действия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учётом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влияния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окружающую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среду,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достижений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целей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 преодоления вызовов, возможных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глобальных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последствий;</w:t>
      </w:r>
    </w:p>
    <w:p w14:paraId="772D0917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  <w:r w:rsidRPr="009168CB">
        <w:rPr>
          <w:rFonts w:ascii="Times New Roman" w:hAnsi="Times New Roman" w:cs="Times New Roman"/>
          <w:sz w:val="28"/>
          <w:szCs w:val="28"/>
        </w:rPr>
        <w:t>способность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осознавать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стрессовую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ситуацию,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оценивать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происходящие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изменения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их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последствия,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опираясь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на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жизненный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читательский опыт; воспринимать стрессовую ситуацию как вызов, требующий</w:t>
      </w:r>
      <w:r w:rsidRPr="009168C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контрмер; оценивать ситуацию стресса, корректировать принимаемые решения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и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действия;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формулировать и оценивать риски и последствия, формировать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опыт, уметь находить позитивное в произошедшей ситуации; быть готовым</w:t>
      </w:r>
      <w:r w:rsidRPr="009168C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действовать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в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отсутствии</w:t>
      </w:r>
      <w:r w:rsidRPr="009168C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гарантий</w:t>
      </w:r>
      <w:r w:rsidRPr="009168C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168CB">
        <w:rPr>
          <w:rFonts w:ascii="Times New Roman" w:hAnsi="Times New Roman" w:cs="Times New Roman"/>
          <w:sz w:val="28"/>
          <w:szCs w:val="28"/>
        </w:rPr>
        <w:t>успеха.</w:t>
      </w:r>
    </w:p>
    <w:p w14:paraId="15C2BC95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</w:p>
    <w:p w14:paraId="6AC9521B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</w:p>
    <w:p w14:paraId="485FB591" w14:textId="77777777" w:rsidR="00323522" w:rsidRPr="009168CB" w:rsidRDefault="00323522" w:rsidP="00323522">
      <w:pPr>
        <w:rPr>
          <w:rFonts w:ascii="Times New Roman" w:hAnsi="Times New Roman" w:cs="Times New Roman"/>
          <w:sz w:val="28"/>
          <w:szCs w:val="28"/>
        </w:rPr>
      </w:pPr>
    </w:p>
    <w:p w14:paraId="43EFF102" w14:textId="77777777" w:rsidR="00323522" w:rsidRPr="00E41D16" w:rsidRDefault="00323522" w:rsidP="00702B76">
      <w:pPr>
        <w:spacing w:after="0" w:line="240" w:lineRule="auto"/>
        <w:ind w:right="-45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AB9321" w14:textId="77777777" w:rsidR="00037A73" w:rsidRPr="00E41D16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14:paraId="4D3811EF" w14:textId="77777777" w:rsidR="00037A73" w:rsidRPr="00E41D16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обучению;</w:t>
      </w:r>
    </w:p>
    <w:p w14:paraId="7B14D975" w14:textId="77777777" w:rsidR="00037A73" w:rsidRPr="00E41D16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науки, учитывающего социальное, культурное, языковое, духовное многообразие современного мира;</w:t>
      </w:r>
    </w:p>
    <w:p w14:paraId="69E76353" w14:textId="77777777" w:rsidR="00037A73" w:rsidRPr="00E41D16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ценностям народов России и народов мира; готовность и способность вести диалог с другими людьми и достигать в нем взаимопонимания;</w:t>
      </w:r>
    </w:p>
    <w:p w14:paraId="6CDA50E0" w14:textId="77777777" w:rsidR="00037A73" w:rsidRPr="00E41D16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социальных норм, правил поведения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компетенций;</w:t>
      </w:r>
    </w:p>
    <w:p w14:paraId="0E5D8688" w14:textId="77777777" w:rsidR="00037A73" w:rsidRPr="00E41D16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34FECB46" w14:textId="77777777" w:rsidR="00037A73" w:rsidRPr="00E41D16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14:paraId="2DC91B4A" w14:textId="77777777" w:rsidR="00037A73" w:rsidRPr="00E41D16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14:paraId="1728BE14" w14:textId="77777777" w:rsidR="00037A73" w:rsidRPr="00E41D16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48589088" w14:textId="4B773962" w:rsidR="00037A73" w:rsidRPr="0050333E" w:rsidRDefault="00037A73" w:rsidP="00702B76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08AD9DC2" w14:textId="77777777" w:rsidR="00037A73" w:rsidRPr="00E41D16" w:rsidRDefault="00037A73" w:rsidP="00702B76">
      <w:pPr>
        <w:tabs>
          <w:tab w:val="left" w:pos="284"/>
          <w:tab w:val="left" w:pos="426"/>
        </w:tabs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результаты:</w:t>
      </w:r>
    </w:p>
    <w:p w14:paraId="0789C19E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4AD58F55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14:paraId="7DE88DE9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деятельности, корректировать свои действия в соответствии с изменяющейся ситуацией;</w:t>
      </w:r>
    </w:p>
    <w:p w14:paraId="5D992246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14:paraId="56C4B05E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самоконтроля, самооценки, принятия решения и осуществления осознанного выбора в учебной и познавательной деятельности;</w:t>
      </w:r>
    </w:p>
    <w:p w14:paraId="52AEF74A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устанавливать аналоги,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1D51B65D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применять, преобразовывать знаки и символы, модели и схемы для решения учебных и познавательных задач;</w:t>
      </w:r>
    </w:p>
    <w:p w14:paraId="62CDD783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смысловое чтение;</w:t>
      </w:r>
    </w:p>
    <w:p w14:paraId="0DD1B29B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14:paraId="40BD9B02" w14:textId="77777777" w:rsidR="00037A73" w:rsidRPr="00E41D16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владение устной и письменной речью; монологической контекстной речью;</w:t>
      </w:r>
    </w:p>
    <w:p w14:paraId="44F06621" w14:textId="09F394DD" w:rsidR="00037A73" w:rsidRPr="003E435C" w:rsidRDefault="00037A73" w:rsidP="00702B76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0" w:right="-45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14:paraId="60A29BC1" w14:textId="00248697" w:rsidR="003E435C" w:rsidRDefault="003E435C" w:rsidP="00702B76">
      <w:pPr>
        <w:tabs>
          <w:tab w:val="left" w:pos="284"/>
          <w:tab w:val="left" w:pos="426"/>
        </w:tabs>
        <w:spacing w:after="0" w:line="240" w:lineRule="auto"/>
        <w:ind w:right="-45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4C0422" w14:textId="77777777" w:rsidR="003E435C" w:rsidRPr="003E435C" w:rsidRDefault="003E435C" w:rsidP="00702B76">
      <w:pPr>
        <w:tabs>
          <w:tab w:val="left" w:pos="284"/>
          <w:tab w:val="left" w:pos="426"/>
        </w:tabs>
        <w:spacing w:after="0" w:line="240" w:lineRule="auto"/>
        <w:ind w:right="-45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D894BC" w14:textId="77777777" w:rsidR="003E435C" w:rsidRPr="00B925BE" w:rsidRDefault="003E435C" w:rsidP="00702B76">
      <w:pPr>
        <w:suppressAutoHyphens/>
        <w:spacing w:after="0" w:line="240" w:lineRule="auto"/>
        <w:ind w:right="-45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925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Особенности реализации общеобразовательной программы при обучении слепых:</w:t>
      </w:r>
    </w:p>
    <w:p w14:paraId="78CEF06C" w14:textId="77777777" w:rsidR="003E435C" w:rsidRPr="00B925BE" w:rsidRDefault="003E435C" w:rsidP="00702B76">
      <w:pPr>
        <w:suppressAutoHyphens/>
        <w:spacing w:after="0" w:line="240" w:lineRule="auto"/>
        <w:ind w:right="-45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5EA5074" w14:textId="77777777" w:rsidR="003E435C" w:rsidRPr="00B925BE" w:rsidRDefault="003E435C" w:rsidP="00702B76">
      <w:pPr>
        <w:suppressAutoHyphens/>
        <w:spacing w:after="0" w:line="240" w:lineRule="auto"/>
        <w:ind w:right="-45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25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слепых обучающихся имеет следующие особенности реализации. Эти особенности заключаются в: </w:t>
      </w:r>
    </w:p>
    <w:p w14:paraId="791D374C" w14:textId="77777777" w:rsidR="003E435C" w:rsidRPr="00B925BE" w:rsidRDefault="003E435C" w:rsidP="00702B76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925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1. постановке коррекционных задач: </w:t>
      </w:r>
    </w:p>
    <w:p w14:paraId="70DF518C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0B44">
        <w:rPr>
          <w:rFonts w:ascii="Times New Roman" w:hAnsi="Times New Roman" w:cs="Times New Roman"/>
          <w:sz w:val="28"/>
          <w:szCs w:val="28"/>
        </w:rPr>
        <w:t xml:space="preserve">развитие речевой и мыслительной деятельности; коммуникативных умений и навыков; </w:t>
      </w:r>
    </w:p>
    <w:p w14:paraId="42485A46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0B44">
        <w:rPr>
          <w:rFonts w:ascii="Times New Roman" w:hAnsi="Times New Roman" w:cs="Times New Roman"/>
          <w:sz w:val="28"/>
          <w:szCs w:val="28"/>
        </w:rPr>
        <w:t>формирование готовности и способности к речевому взаимодействию и взаимопониманию; потребности в речевом самосовершенствовании;</w:t>
      </w:r>
    </w:p>
    <w:p w14:paraId="6CBC175A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0B44">
        <w:rPr>
          <w:rFonts w:ascii="Times New Roman" w:hAnsi="Times New Roman" w:cs="Times New Roman"/>
          <w:sz w:val="28"/>
          <w:szCs w:val="28"/>
        </w:rPr>
        <w:t>осуществление коррекции и компенсации вторичных отклонений в развитии  слепого ребенка через уточнение имеющихся и формирование новых представлений об окружающем мире, развитие мыслительной деятельности,  памяти и внимания;</w:t>
      </w:r>
    </w:p>
    <w:p w14:paraId="06D8D56E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0B44">
        <w:rPr>
          <w:rFonts w:ascii="Times New Roman" w:hAnsi="Times New Roman" w:cs="Times New Roman"/>
          <w:sz w:val="28"/>
          <w:szCs w:val="28"/>
        </w:rPr>
        <w:t xml:space="preserve">осуществление коррекции нарушений и развитие фонематического слуха, орфографической зоркости, связной устной и письменной речи; </w:t>
      </w:r>
    </w:p>
    <w:p w14:paraId="478088A5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0B44">
        <w:rPr>
          <w:rFonts w:ascii="Times New Roman" w:hAnsi="Times New Roman" w:cs="Times New Roman"/>
          <w:sz w:val="28"/>
          <w:szCs w:val="28"/>
        </w:rPr>
        <w:t>обучение оптимальным способам познания окружающего мира и общества;</w:t>
      </w:r>
    </w:p>
    <w:p w14:paraId="2906F7D0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0B44">
        <w:rPr>
          <w:rFonts w:ascii="Times New Roman" w:hAnsi="Times New Roman" w:cs="Times New Roman"/>
          <w:sz w:val="28"/>
          <w:szCs w:val="28"/>
        </w:rPr>
        <w:t>развитие навыков действия в соответствии с алгоритмами, самостоятельного построения алгоритмов, использования невербальных способов общения;</w:t>
      </w:r>
    </w:p>
    <w:p w14:paraId="0B5DA030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0B44">
        <w:rPr>
          <w:rFonts w:ascii="Times New Roman" w:hAnsi="Times New Roman" w:cs="Times New Roman"/>
          <w:sz w:val="28"/>
          <w:szCs w:val="28"/>
        </w:rPr>
        <w:t>развитие умения находить причинно-следственные связи, выделять главное, обобщать, делать выводы;</w:t>
      </w:r>
    </w:p>
    <w:p w14:paraId="21D6F8B4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0B44">
        <w:rPr>
          <w:rFonts w:ascii="Times New Roman" w:hAnsi="Times New Roman" w:cs="Times New Roman"/>
          <w:sz w:val="28"/>
          <w:szCs w:val="28"/>
        </w:rPr>
        <w:t>развитие мелкой моторики, пространственных представлений, зрительно-моторной координации, умения ориентироваться в малом пространстве.</w:t>
      </w:r>
    </w:p>
    <w:p w14:paraId="4F0FCBC2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  <w:r w:rsidRPr="00590B44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590B44">
        <w:rPr>
          <w:rFonts w:ascii="Times New Roman" w:hAnsi="Times New Roman" w:cs="Times New Roman"/>
          <w:b/>
          <w:sz w:val="28"/>
          <w:szCs w:val="28"/>
          <w:lang w:eastAsia="ar-SA"/>
        </w:rPr>
        <w:t>методических приёмах, используемых на уроках:</w:t>
      </w:r>
    </w:p>
    <w:p w14:paraId="2C08BE6D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слепых детей предпочтительнее прием постановки проблемных ситуаций и эвристическая беседа; </w:t>
      </w:r>
    </w:p>
    <w:p w14:paraId="667E131E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 с примерами для удобства повторения; </w:t>
      </w:r>
    </w:p>
    <w:p w14:paraId="0DB05698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sz w:val="28"/>
          <w:szCs w:val="28"/>
          <w:lang w:eastAsia="ar-SA"/>
        </w:rPr>
        <w:t xml:space="preserve">представление содержания анализа произведения в виде схемы или таблицы; из приемов словесной коммуникации наиболее важными для слепых являются разносторонняя оценка и установление или обнаружение указанной тенденции; </w:t>
      </w:r>
    </w:p>
    <w:p w14:paraId="40F6BFE3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sz w:val="28"/>
          <w:szCs w:val="28"/>
          <w:lang w:eastAsia="ar-SA"/>
        </w:rPr>
        <w:t xml:space="preserve">огромное значение в классе слепых имеет также индивидуальный подход. </w:t>
      </w:r>
    </w:p>
    <w:p w14:paraId="552C49EB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 коррекционной направленности каждого урока</w:t>
      </w:r>
      <w:r w:rsidRPr="00590B4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1F1CB023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14:paraId="2A9DFA8B" w14:textId="77777777" w:rsidR="003E435C" w:rsidRPr="00B925BE" w:rsidRDefault="003E435C" w:rsidP="00702B76">
      <w:pPr>
        <w:numPr>
          <w:ilvl w:val="0"/>
          <w:numId w:val="26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25BE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14:paraId="09A17972" w14:textId="77777777" w:rsidR="003E435C" w:rsidRPr="00B925BE" w:rsidRDefault="003E435C" w:rsidP="00702B76">
      <w:pPr>
        <w:numPr>
          <w:ilvl w:val="0"/>
          <w:numId w:val="26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25B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14:paraId="12BCC0D1" w14:textId="77777777" w:rsidR="003E435C" w:rsidRPr="00B925BE" w:rsidRDefault="003E435C" w:rsidP="00702B76">
      <w:pPr>
        <w:numPr>
          <w:ilvl w:val="0"/>
          <w:numId w:val="26"/>
        </w:numPr>
        <w:tabs>
          <w:tab w:val="left" w:pos="284"/>
        </w:tabs>
        <w:suppressAutoHyphens/>
        <w:spacing w:after="0" w:line="240" w:lineRule="auto"/>
        <w:ind w:left="0" w:right="-456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25B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14:paraId="6E3DC074" w14:textId="77777777" w:rsidR="003E435C" w:rsidRPr="00B925BE" w:rsidRDefault="003E435C" w:rsidP="00702B76">
      <w:pPr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  <w:r w:rsidRPr="00B925B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 требованиях к организации пространства:</w:t>
      </w:r>
    </w:p>
    <w:p w14:paraId="520D1AA0" w14:textId="77777777" w:rsidR="003E435C" w:rsidRPr="00B925BE" w:rsidRDefault="003E435C" w:rsidP="00702B76">
      <w:pPr>
        <w:tabs>
          <w:tab w:val="left" w:pos="284"/>
        </w:tabs>
        <w:suppressAutoHyphens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25BE">
        <w:rPr>
          <w:rFonts w:ascii="Times New Roman" w:eastAsia="Times New Roman" w:hAnsi="Times New Roman" w:cs="Times New Roman"/>
          <w:sz w:val="28"/>
          <w:szCs w:val="28"/>
          <w:lang w:eastAsia="ar-SA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14:paraId="5BC348F6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 углов и другое);</w:t>
      </w:r>
    </w:p>
    <w:p w14:paraId="6DD2E13A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color w:val="000000"/>
          <w:sz w:val="28"/>
          <w:szCs w:val="28"/>
        </w:rPr>
        <w:t>соблюдение необходимого для слепого обучающегося со светоощущением или остаточным зрением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14:paraId="4E17626F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sz w:val="28"/>
          <w:szCs w:val="28"/>
          <w:lang w:eastAsia="ar-SA"/>
        </w:rPr>
        <w:t>оперативное устранение факторов, негативно влияющих на состояние  зрительных функций слепых с остаточным зрением и светоощущением (недостаточность уровня освещенности рабочей зоны, наличие бликов и другое), осязания, слуха;</w:t>
      </w:r>
    </w:p>
    <w:p w14:paraId="7228199B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14:paraId="076B54FC" w14:textId="77777777" w:rsidR="003E435C" w:rsidRPr="00590B44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90B44">
        <w:rPr>
          <w:rFonts w:ascii="Times New Roman" w:hAnsi="Times New Roman" w:cs="Times New Roman"/>
          <w:color w:val="000000"/>
          <w:sz w:val="28"/>
          <w:szCs w:val="28"/>
        </w:rPr>
        <w:t>определение местоположения парты в классе для слепого с остаточным зрением и для слепого со светоощущением в соответствии с рекомендациями врача-офтальмолога;</w:t>
      </w:r>
    </w:p>
    <w:p w14:paraId="106AD2B4" w14:textId="02E094EE" w:rsidR="00A57961" w:rsidRPr="00CC2255" w:rsidRDefault="003E435C" w:rsidP="00702B76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0B4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оптических, тифлотехнических, технических средств, в том числе и средств комфортного доступа к образованию (тематические рельефно-графические пособия; текстовые дидактические пособия, </w:t>
      </w:r>
      <w:r w:rsidRPr="00CC2255">
        <w:rPr>
          <w:rFonts w:ascii="Times New Roman" w:hAnsi="Times New Roman" w:cs="Times New Roman"/>
          <w:color w:val="000000"/>
          <w:sz w:val="28"/>
          <w:szCs w:val="28"/>
        </w:rPr>
        <w:t>выполненные рельефно-</w:t>
      </w:r>
      <w:r w:rsidRPr="00CC2255">
        <w:rPr>
          <w:rFonts w:ascii="Times New Roman" w:hAnsi="Times New Roman" w:cs="Times New Roman"/>
          <w:sz w:val="28"/>
          <w:szCs w:val="28"/>
        </w:rPr>
        <w:t xml:space="preserve">точечным шрифтом; иллюстративно-графические пособия, выполненные рельефом на плоскости плоскости и </w:t>
      </w:r>
      <w:r w:rsidRPr="00590B44">
        <w:rPr>
          <w:rFonts w:ascii="Times New Roman" w:hAnsi="Times New Roman" w:cs="Times New Roman"/>
          <w:sz w:val="28"/>
          <w:szCs w:val="28"/>
        </w:rPr>
        <w:t>рассчитанные на осязательное восприятие (для тотально слепых); иллюстративно-графические пособия, выполненные рельефом на плоскости, но имеющие цветовое оформление, рассчитанные на осязательно</w:t>
      </w:r>
      <w:r w:rsidR="00CC2255">
        <w:rPr>
          <w:rFonts w:ascii="Times New Roman" w:hAnsi="Times New Roman" w:cs="Times New Roman"/>
          <w:sz w:val="28"/>
          <w:szCs w:val="28"/>
        </w:rPr>
        <w:t xml:space="preserve">е и зрительное восприятие </w:t>
      </w:r>
      <w:r w:rsidR="00141D06" w:rsidRPr="00590B44">
        <w:rPr>
          <w:rFonts w:ascii="Times New Roman" w:hAnsi="Times New Roman" w:cs="Times New Roman"/>
          <w:sz w:val="28"/>
          <w:szCs w:val="28"/>
        </w:rPr>
        <w:t>(для</w:t>
      </w:r>
      <w:r w:rsidR="00CC2255">
        <w:rPr>
          <w:rFonts w:ascii="Times New Roman" w:hAnsi="Times New Roman" w:cs="Times New Roman"/>
          <w:sz w:val="28"/>
          <w:szCs w:val="28"/>
        </w:rPr>
        <w:t xml:space="preserve"> </w:t>
      </w:r>
      <w:r w:rsidRPr="00590B44">
        <w:rPr>
          <w:rFonts w:ascii="Times New Roman" w:hAnsi="Times New Roman" w:cs="Times New Roman"/>
          <w:sz w:val="28"/>
          <w:szCs w:val="28"/>
        </w:rPr>
        <w:t>слепых обучающихся со светоощущением и с остаточным зрением; индивидуальные дидактические материалы и наглядные пособия, отвечающие индивидуальным особым образовательным потребностям слепых обучающихся.</w:t>
      </w:r>
      <w:r w:rsidR="007309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1FDAC4" w14:textId="7E832811" w:rsidR="00A57961" w:rsidRPr="007309CA" w:rsidRDefault="00A57961" w:rsidP="00702B76">
      <w:pPr>
        <w:pStyle w:val="a9"/>
        <w:tabs>
          <w:tab w:val="left" w:pos="284"/>
        </w:tabs>
        <w:spacing w:after="0" w:line="240" w:lineRule="auto"/>
        <w:ind w:left="0" w:right="-456"/>
        <w:jc w:val="both"/>
        <w:rPr>
          <w:rFonts w:ascii="Times New Roman" w:hAnsi="Times New Roman" w:cs="Times New Roman"/>
          <w:sz w:val="28"/>
          <w:szCs w:val="28"/>
        </w:rPr>
      </w:pPr>
    </w:p>
    <w:p w14:paraId="5CD31B15" w14:textId="6801326E" w:rsidR="00B13852" w:rsidRPr="00E41D16" w:rsidRDefault="0085236A" w:rsidP="00702B76">
      <w:pPr>
        <w:shd w:val="clear" w:color="auto" w:fill="FFFFFF"/>
        <w:spacing w:after="150" w:line="240" w:lineRule="auto"/>
        <w:ind w:right="-4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учебного </w:t>
      </w:r>
      <w:r w:rsidR="00804DEE"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предмета</w:t>
      </w:r>
    </w:p>
    <w:p w14:paraId="29C2DCC8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Введение.</w:t>
      </w:r>
    </w:p>
    <w:p w14:paraId="339CAA91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Писатели о роли книги в жизни человека. Книга как духовное завещание одного поколения другому. Структурные элементы книги (обложка, титул, форзац, сноски, оглавление). Создатели книги (автор, художник, редактор, корректор, наборщик). Учебник литературы и работа с ним.</w:t>
      </w:r>
    </w:p>
    <w:p w14:paraId="1C484236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Устное народное творчество.</w:t>
      </w:r>
    </w:p>
    <w:p w14:paraId="1B20DAA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 Малые жанры фольклора. Детский фольклор (колыбельные песни, пестушки, приговорки, скороговорки, загадки)</w:t>
      </w:r>
    </w:p>
    <w:p w14:paraId="5671D625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Фольк</w:t>
      </w:r>
      <w:r w:rsidR="00500BD7"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лор. Устное народное творчество.</w:t>
      </w:r>
    </w:p>
    <w:p w14:paraId="6831253A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Русские народные сказки.</w:t>
      </w:r>
    </w:p>
    <w:p w14:paraId="406E0F77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14:paraId="59542990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«Царевна-лягушка».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Народная мораль в характере и поступках героев. Образ невесты-волшебницы..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14:paraId="0CCB5148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«Иван - крестьянский сын и чудо-юдо»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</w:r>
    </w:p>
    <w:p w14:paraId="6EF9F412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Сказка. Виды сказок. Постоянные эпитеты. Гипербола. Сказочные формулы. Сравнение.</w:t>
      </w:r>
    </w:p>
    <w:p w14:paraId="06154A3B" w14:textId="04505AF9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древнерусской литературы.</w:t>
      </w:r>
    </w:p>
    <w:p w14:paraId="01E59B3F" w14:textId="77777777" w:rsidR="00CC2255" w:rsidRDefault="00CC2255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BC740A" w14:textId="77777777" w:rsidR="00CC2255" w:rsidRDefault="00CC2255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CD7E4A" w14:textId="5E2670A6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14:paraId="5B72DA50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«Повесть временных лет»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литературный памятник. 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«Подвиг отрока-киевлянина и хитрость воеводы Претича».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Отзвуки фольклора в летописи. Герои старинных «Повестей…» и их подвиги во имя мира на родной земле.</w:t>
      </w:r>
    </w:p>
    <w:p w14:paraId="602E0B99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Летопись.</w:t>
      </w:r>
    </w:p>
    <w:p w14:paraId="617FD2EF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литературы XVIII века.</w:t>
      </w:r>
    </w:p>
    <w:p w14:paraId="7FCBF94E" w14:textId="10284FA1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Михаил Васильевич Ломоносов.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Краткий рассказ о жизни писателя. 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Ломоносов 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ученый, поэт, художник, гражданин.</w:t>
      </w:r>
    </w:p>
    <w:p w14:paraId="4F282769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«Случились вместе два астронома в пиру…»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научные истины в поэтической форме. Юмор стихотворения.</w:t>
      </w:r>
    </w:p>
    <w:p w14:paraId="527CCD92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Роды литературы: эпос, лирика, драма. Жанры литературы.</w:t>
      </w:r>
    </w:p>
    <w:p w14:paraId="18E73F7F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литературы XIX века.</w:t>
      </w:r>
    </w:p>
    <w:p w14:paraId="7A7B9C5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Русские басни.</w:t>
      </w:r>
    </w:p>
    <w:p w14:paraId="732A8295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Жанр басни. Истоки басенного жанра (Эзоп, Лафонтен, русские баснописцы XVIII века).</w:t>
      </w:r>
    </w:p>
    <w:p w14:paraId="40E0966C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Иван Андреевич Крылов.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баснописце. 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«Ворона и Лисица», «Волк и Ягненок», «Свинья под дубом».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Осмеяние пороков – грубой силы, жадности, неблагодарности, хитрости. 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«Волк на псарне»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отражение исторических событий в басне; патриотическая позиция автора.</w:t>
      </w:r>
    </w:p>
    <w:p w14:paraId="02F796AA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 и мораль в басне. Аллегория. Выразительное чтение басен (инсценирование).</w:t>
      </w:r>
    </w:p>
    <w:p w14:paraId="6F5B9AAC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Басня, аллегория, понятие об эзоповом языке.</w:t>
      </w:r>
    </w:p>
    <w:p w14:paraId="2849AB0E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Василий Андреевич Жуковский.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поэте.</w:t>
      </w:r>
    </w:p>
    <w:p w14:paraId="2D33F827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«Спящая царевна».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Сходные и различные черты сказки Жуковского и народной сказки. Герои литературной сказки, особенности сюжета.</w:t>
      </w:r>
    </w:p>
    <w:p w14:paraId="3DC3AF42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«Кубок».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Благородство и жестокость. Герои баллады.</w:t>
      </w:r>
    </w:p>
    <w:p w14:paraId="17274E92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Теория литературы. Баллада (начальное представление).</w:t>
      </w:r>
    </w:p>
    <w:p w14:paraId="59FDF77A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Александр Сергеевич Пушкин.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жизни поэта (детство, годы учения).</w:t>
      </w:r>
    </w:p>
    <w:p w14:paraId="7F0BE540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 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«Няне»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поэтизация образа няни; мотивы одиночества и грусти, скрашиваемые любовью няни, её сказками и песнями.</w:t>
      </w:r>
    </w:p>
    <w:p w14:paraId="0666B19A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«У лукоморья дуб зеленый…».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14:paraId="2CB82369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«Сказка о мертвой царевне и семи богатырях»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14:paraId="2F332B0B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Стихотворная и прозаическая речь. Рифма, ритм, строфа, способы рифмовки.</w:t>
      </w:r>
    </w:p>
    <w:p w14:paraId="59070BC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Антоний Погорельский.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писателе.</w:t>
      </w:r>
    </w:p>
    <w:p w14:paraId="7E5CAA42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«Черная курица, или Подземные жители».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Фантастическое и достоверно – реальное в сказке. Причудливый сюжет. Нравоучительное содержание.</w:t>
      </w:r>
    </w:p>
    <w:p w14:paraId="43FCB0AB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Всеволод Михайлович Гаршин. 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«Attalea Princeps».</w:t>
      </w: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Героическое и обыденное в сказке. Трагический финал и жизнеутверждающий пафос произведения.</w:t>
      </w:r>
    </w:p>
    <w:p w14:paraId="5012725A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Михаил Юрьевич Лермонтов.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поэте.</w:t>
      </w:r>
    </w:p>
    <w:p w14:paraId="6EB9C58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«Бородино»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14:paraId="67DCB0C6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Сравнение, гипербола, эпитет, метафора, звукопись, аллитерация.</w:t>
      </w:r>
    </w:p>
    <w:p w14:paraId="18769431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Николай Васильевич Гоголь.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и писателе.</w:t>
      </w:r>
    </w:p>
    <w:p w14:paraId="181FE3BC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«Заколдованное место»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14:paraId="1A706529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Фантастика. Юмор.</w:t>
      </w:r>
    </w:p>
    <w:p w14:paraId="64E5A2C5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Николай Алексеевич Некрасов.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поэте.</w:t>
      </w:r>
    </w:p>
    <w:p w14:paraId="58A24757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«На Волге».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Картины природы. Раздумья поэта о судьбе народа. Вера в потенциальные силы народ, лучшую его судьбу.</w:t>
      </w:r>
    </w:p>
    <w:p w14:paraId="6497C466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«Есть женщины в русских селеньях…».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Поэтический образ русской женщины.</w:t>
      </w:r>
    </w:p>
    <w:p w14:paraId="2D565732" w14:textId="77777777" w:rsidR="0085236A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 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«Крестьянские дети».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14:paraId="645BE058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Эпитет.</w:t>
      </w:r>
    </w:p>
    <w:p w14:paraId="33BA7F3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Иван Сергеевич Тургенев.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и писателе.</w:t>
      </w:r>
    </w:p>
    <w:p w14:paraId="14B016E3" w14:textId="505C54BB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«Муму»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повествование о жизни в эпоху крепостного права. 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Духовные 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14:paraId="426AC022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Портрет, пейзаж. Литературный герой.</w:t>
      </w:r>
    </w:p>
    <w:p w14:paraId="14599EA3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Афанасий Афанасьевич Фет.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поэте. Стихотворение 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«Весенний дождь»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радостная, яркая, полная движения картина весенней природы.</w:t>
      </w:r>
    </w:p>
    <w:p w14:paraId="4D27953A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Лев Николаевич Толстой.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0294ACE3" w14:textId="7AD2DB40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«Кавказский пленник».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Бессмысленность и жестокость национальной вражды. Жилин и Костылин – два разных характера, две разные судьбы. Жилин и 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Душевная близость людей из враждующих лагерей. Утверждение гуманистических идеалов.</w:t>
      </w:r>
    </w:p>
    <w:p w14:paraId="1CB939A3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Сравнение. Сюжет.</w:t>
      </w:r>
    </w:p>
    <w:p w14:paraId="08E4EC66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Антон Павлович Чехов.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и писателе. 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«Хирургия»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осмеяние глупости и невежества героев рассказа. Юмор ситуации. Речь персонажей как средство их характеристики.</w:t>
      </w:r>
    </w:p>
    <w:p w14:paraId="514DC8CA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Юмор.</w:t>
      </w:r>
    </w:p>
    <w:p w14:paraId="301CCF04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Поэты XIX века о Родине и родной природе.</w:t>
      </w:r>
    </w:p>
    <w:p w14:paraId="5C3E99ED" w14:textId="4C9851D3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«Зима». 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Выразительное 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стихотворений.</w:t>
      </w:r>
    </w:p>
    <w:p w14:paraId="68A41241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Стихотворный ритм как средство передачи эмоционального состояния, настроения.</w:t>
      </w:r>
    </w:p>
    <w:p w14:paraId="795D3CCC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литературы XX века.</w:t>
      </w:r>
    </w:p>
    <w:p w14:paraId="08F2619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Иван Алексеевич Бунин.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писателе.</w:t>
      </w:r>
    </w:p>
    <w:p w14:paraId="55976F1E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«Косцы».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14:paraId="2D8EBCBF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Владимир Галактионович Короленко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57EBC5F9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 дурном обществе».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Тыбурций. Отец и сын. Размышления героев. Взаимопонимание – основа отношений в семье.</w:t>
      </w:r>
    </w:p>
    <w:p w14:paraId="0B16D274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Портрет. Композиция литературного произведения.</w:t>
      </w:r>
    </w:p>
    <w:p w14:paraId="05945C53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Сергей Александрович Есенин.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Рассказ о поэте. Стихотворение 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«Синий май. Зоревая теплынь…»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поэтическое изображение родной природы. Своеобразие языка есенинской лирики.</w:t>
      </w:r>
    </w:p>
    <w:p w14:paraId="27A687C3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Павел Петрович Бажов.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3AB312B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«Медной горы Хозяйка».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Реальность и фантастика. Честность, добросовеcтность,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14:paraId="02E2C0C5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Сказ как жанр литературы. Сказ и сказка (общее и различное).</w:t>
      </w:r>
    </w:p>
    <w:p w14:paraId="5009EC74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Константин Георгиевич Паустовский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27C10266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«Теплый хлеб», «Заячьи лапы».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Доброта и сострадание, реальное и фантастическое в сказках Паустовского.</w:t>
      </w:r>
    </w:p>
    <w:p w14:paraId="3285CEE2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Самуил Яковлевич Маршак.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525E870C" w14:textId="194E120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«Двенадцать месяцев»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пьеса-сказка. Положительные и отрицательные герои. Победа добра над злом – традиция русских народных сказок. 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Художественные 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пьесы-сказки.</w:t>
      </w:r>
    </w:p>
    <w:p w14:paraId="0F6FB420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Драма как род литературы. Пьеса-сказка.</w:t>
      </w:r>
    </w:p>
    <w:p w14:paraId="4B5DDE28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Андрей Платонович Платонов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6B2076A6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«Никита».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14:paraId="5774C181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Фантастика в литературном произведении.</w:t>
      </w:r>
    </w:p>
    <w:p w14:paraId="35304DC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Виктор Петрович Астафьев.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19258672" w14:textId="6AAC41C5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«Васюткино озеро».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Бесстрашие, терпение, любовь к природе и ее понимание, находчивость в экстремальных обстоятельствах. Поведение героя в лесу. </w:t>
      </w:r>
      <w:r w:rsidR="00804DEE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14:paraId="4FA37624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Автобиографичность литературного произведения.</w:t>
      </w:r>
    </w:p>
    <w:p w14:paraId="4CF81BCB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Стихотворные произведения о войне.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Патриотические подвиги в годы Великой Отечественной войны. К.М. Симонов «Майор привез мальчишку на лафете»; А.Т. Твардовский Рассказ танкиста». Война и дети – трагическая и героическая тема произведений</w:t>
      </w:r>
      <w:r w:rsidR="00500BD7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Великой Отечественной войне.</w:t>
      </w:r>
    </w:p>
    <w:p w14:paraId="654F16FB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Произведения о Родине и родной природе.</w:t>
      </w:r>
    </w:p>
    <w:p w14:paraId="26318C07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И.Бунин «Помню долгий зимний вечер…»; А. Прокофьев «Аленушка»; Д.Кедрин «Аленушка»; Н. Рубцов «Родная деревня»; Дон Аминадо «Города и годы». Конкретные пейзажные зарисовки о обобщенный образ России.</w:t>
      </w:r>
    </w:p>
    <w:p w14:paraId="55D5B126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Саша Черный.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«Кавказский пленник», «Игорь-Робинзон». Образы и сюжеты литературной классики как темы произведений для детей.</w:t>
      </w:r>
    </w:p>
    <w:p w14:paraId="01F9D906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Юмор.</w:t>
      </w:r>
    </w:p>
    <w:p w14:paraId="690762F7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Юлий Черсанович Ким. 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Краткий рассказ о писателе.</w:t>
      </w:r>
    </w:p>
    <w:p w14:paraId="5B6C88E1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«Рыба – кит»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Стихотворение-шутка.</w:t>
      </w:r>
    </w:p>
    <w:p w14:paraId="6DCC06D6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Стихотворения-песни. Песни-шутки. Песни-фантазии.</w:t>
      </w:r>
    </w:p>
    <w:p w14:paraId="472F3D8C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зарубежной литературы.</w:t>
      </w:r>
    </w:p>
    <w:p w14:paraId="7A58FCCC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Роберт Льюис Стивенсон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42E70F40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«Вересковый мед».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Подвиг героя во имя сохранения традиций предков.</w:t>
      </w:r>
    </w:p>
    <w:p w14:paraId="3540EEE1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Теория литературы. Баллада.</w:t>
      </w:r>
    </w:p>
    <w:p w14:paraId="17190568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Даниэль Дефо.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35F12E30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«Робинзон Крузо».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Жизнь и необычайные приключения Робинзона Крузо, характер героя. Гимн неисчерпаемым возможностям человека.</w:t>
      </w:r>
    </w:p>
    <w:p w14:paraId="0085C540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Ханс Кристиан Андерсен.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26ECEB9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«Снежная королева».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Символический смысл фантастических образов и художественных деталей в сказке. Кай и Герда. Помощники Герды.</w:t>
      </w:r>
    </w:p>
    <w:p w14:paraId="6A17A4D3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Жорж Санд</w:t>
      </w: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«О чем говорят цветы».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Спор героев о прекрасном. Речевая характеристика персонажей.</w:t>
      </w:r>
    </w:p>
    <w:p w14:paraId="281B203D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Марк Твен.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Краткий рассказ о писателе.</w:t>
      </w:r>
    </w:p>
    <w:p w14:paraId="33B07D68" w14:textId="77777777" w:rsidR="0085236A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«Приключения Тома Сойера».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Том и Гек. Дружба мальчиков. </w:t>
      </w:r>
    </w:p>
    <w:p w14:paraId="14C7CFEE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Игры, забавы, находчивость, предприимчивость. Черты характера Тома, раскрывающиеся</w:t>
      </w:r>
      <w:r w:rsidR="0085236A"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отношениях с друзьями. Том 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Беки, их дружба. Внутренний мир героев М. Твена.</w:t>
      </w:r>
    </w:p>
    <w:p w14:paraId="5080AC6F" w14:textId="77777777" w:rsidR="00B13852" w:rsidRPr="00E41D16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Джек Лондон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Краткий рассказ о писателе.</w:t>
      </w:r>
    </w:p>
    <w:p w14:paraId="0EBB36DF" w14:textId="16197817" w:rsidR="00804DEE" w:rsidRDefault="00B13852" w:rsidP="00702B76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«Сказание о Кише»</w:t>
      </w:r>
      <w:r w:rsidRPr="00E41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14:paraId="19934B4E" w14:textId="77777777" w:rsidR="00AA070D" w:rsidRPr="00E41D16" w:rsidRDefault="00141D06" w:rsidP="00AA070D">
      <w:pPr>
        <w:pStyle w:val="1"/>
        <w:spacing w:before="86"/>
        <w:ind w:right="-456"/>
        <w:rPr>
          <w:sz w:val="28"/>
          <w:szCs w:val="28"/>
        </w:rPr>
      </w:pPr>
      <w:r>
        <w:rPr>
          <w:b w:val="0"/>
          <w:bCs w:val="0"/>
          <w:color w:val="000000"/>
          <w:kern w:val="0"/>
          <w:sz w:val="28"/>
          <w:szCs w:val="28"/>
        </w:rPr>
        <w:t xml:space="preserve">                                                                    </w:t>
      </w:r>
      <w:r w:rsidR="00AA070D" w:rsidRPr="00E41D16">
        <w:rPr>
          <w:sz w:val="28"/>
          <w:szCs w:val="28"/>
        </w:rPr>
        <w:t>Перечень</w:t>
      </w:r>
      <w:r w:rsidR="00AA070D" w:rsidRPr="00E41D16">
        <w:rPr>
          <w:spacing w:val="-8"/>
          <w:sz w:val="28"/>
          <w:szCs w:val="28"/>
        </w:rPr>
        <w:t xml:space="preserve"> </w:t>
      </w:r>
      <w:r w:rsidR="00AA070D" w:rsidRPr="00E41D16">
        <w:rPr>
          <w:sz w:val="28"/>
          <w:szCs w:val="28"/>
        </w:rPr>
        <w:t>учебно-методического</w:t>
      </w:r>
      <w:r w:rsidR="00AA070D" w:rsidRPr="00E41D16">
        <w:rPr>
          <w:spacing w:val="-7"/>
          <w:sz w:val="28"/>
          <w:szCs w:val="28"/>
        </w:rPr>
        <w:t xml:space="preserve"> </w:t>
      </w:r>
      <w:r w:rsidR="00AA070D" w:rsidRPr="00E41D16">
        <w:rPr>
          <w:sz w:val="28"/>
          <w:szCs w:val="28"/>
        </w:rPr>
        <w:t>обеспечения</w:t>
      </w:r>
    </w:p>
    <w:p w14:paraId="42BCA4AF" w14:textId="77777777" w:rsidR="00AA070D" w:rsidRPr="00E41D16" w:rsidRDefault="00AA070D" w:rsidP="00AA070D">
      <w:pPr>
        <w:pStyle w:val="af0"/>
        <w:spacing w:before="1"/>
        <w:ind w:left="0" w:right="-456"/>
        <w:rPr>
          <w:b/>
          <w:sz w:val="28"/>
          <w:szCs w:val="28"/>
        </w:rPr>
      </w:pPr>
    </w:p>
    <w:tbl>
      <w:tblPr>
        <w:tblStyle w:val="TableNormal"/>
        <w:tblW w:w="15026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5103"/>
        <w:gridCol w:w="4678"/>
      </w:tblGrid>
      <w:tr w:rsidR="00AA070D" w:rsidRPr="00E41D16" w14:paraId="698BF2BC" w14:textId="77777777" w:rsidTr="00341D37">
        <w:trPr>
          <w:trHeight w:val="320"/>
        </w:trPr>
        <w:tc>
          <w:tcPr>
            <w:tcW w:w="5245" w:type="dxa"/>
          </w:tcPr>
          <w:p w14:paraId="5A06B400" w14:textId="77777777" w:rsidR="00AA070D" w:rsidRPr="00E41D16" w:rsidRDefault="00AA070D" w:rsidP="00341D37">
            <w:pPr>
              <w:pStyle w:val="TableParagraph"/>
              <w:spacing w:line="301" w:lineRule="exact"/>
              <w:ind w:left="1857" w:right="-456"/>
              <w:jc w:val="center"/>
              <w:rPr>
                <w:b/>
                <w:sz w:val="28"/>
                <w:szCs w:val="28"/>
              </w:rPr>
            </w:pPr>
            <w:r w:rsidRPr="00E41D16">
              <w:rPr>
                <w:b/>
                <w:sz w:val="28"/>
                <w:szCs w:val="28"/>
              </w:rPr>
              <w:t>Учебники</w:t>
            </w:r>
          </w:p>
        </w:tc>
        <w:tc>
          <w:tcPr>
            <w:tcW w:w="5103" w:type="dxa"/>
          </w:tcPr>
          <w:p w14:paraId="4E344974" w14:textId="77777777" w:rsidR="00AA070D" w:rsidRPr="00E41D16" w:rsidRDefault="00AA070D" w:rsidP="00341D37">
            <w:pPr>
              <w:pStyle w:val="TableParagraph"/>
              <w:spacing w:line="301" w:lineRule="exact"/>
              <w:ind w:left="1403" w:right="-456"/>
              <w:rPr>
                <w:b/>
                <w:sz w:val="28"/>
                <w:szCs w:val="28"/>
              </w:rPr>
            </w:pPr>
            <w:r w:rsidRPr="00E41D16">
              <w:rPr>
                <w:b/>
                <w:sz w:val="28"/>
                <w:szCs w:val="28"/>
              </w:rPr>
              <w:t>Учебные</w:t>
            </w:r>
            <w:r w:rsidRPr="00E41D16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E41D16">
              <w:rPr>
                <w:b/>
                <w:sz w:val="28"/>
                <w:szCs w:val="28"/>
              </w:rPr>
              <w:t>пособия</w:t>
            </w:r>
          </w:p>
        </w:tc>
        <w:tc>
          <w:tcPr>
            <w:tcW w:w="4678" w:type="dxa"/>
          </w:tcPr>
          <w:p w14:paraId="46F2BEBB" w14:textId="77777777" w:rsidR="00AA070D" w:rsidRPr="00E41D16" w:rsidRDefault="00AA070D" w:rsidP="00341D37">
            <w:pPr>
              <w:pStyle w:val="TableParagraph"/>
              <w:spacing w:line="301" w:lineRule="exact"/>
              <w:ind w:left="1054" w:right="-456"/>
              <w:rPr>
                <w:b/>
                <w:sz w:val="28"/>
                <w:szCs w:val="28"/>
              </w:rPr>
            </w:pPr>
            <w:r w:rsidRPr="00E41D16">
              <w:rPr>
                <w:b/>
                <w:sz w:val="28"/>
                <w:szCs w:val="28"/>
              </w:rPr>
              <w:t>Методические</w:t>
            </w:r>
            <w:r w:rsidRPr="00E41D16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E41D16">
              <w:rPr>
                <w:b/>
                <w:sz w:val="28"/>
                <w:szCs w:val="28"/>
              </w:rPr>
              <w:t>пособия</w:t>
            </w:r>
          </w:p>
        </w:tc>
      </w:tr>
      <w:tr w:rsidR="00AA070D" w:rsidRPr="00E41D16" w14:paraId="00E9FC59" w14:textId="77777777" w:rsidTr="00341D37">
        <w:trPr>
          <w:trHeight w:val="2536"/>
        </w:trPr>
        <w:tc>
          <w:tcPr>
            <w:tcW w:w="5245" w:type="dxa"/>
          </w:tcPr>
          <w:p w14:paraId="38EBF83B" w14:textId="77777777" w:rsidR="00AA070D" w:rsidRPr="00E41D16" w:rsidRDefault="00AA070D" w:rsidP="00341D37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right="193"/>
              <w:jc w:val="both"/>
              <w:rPr>
                <w:sz w:val="28"/>
                <w:szCs w:val="28"/>
                <w:lang w:val="ru-RU"/>
              </w:rPr>
            </w:pPr>
            <w:r w:rsidRPr="00E41D16">
              <w:rPr>
                <w:sz w:val="28"/>
                <w:szCs w:val="28"/>
                <w:lang w:val="ru-RU"/>
              </w:rPr>
              <w:t>Коровина В. Я., Журавлев</w:t>
            </w:r>
            <w:r w:rsidRPr="00E41D16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В. П.,Коровин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В.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И.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Литература: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5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кл.:</w:t>
            </w:r>
            <w:r>
              <w:rPr>
                <w:sz w:val="28"/>
                <w:szCs w:val="28"/>
                <w:lang w:val="ru-RU"/>
              </w:rPr>
              <w:t xml:space="preserve"> Брайль.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Учеб.-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хрестоматия: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В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2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ч.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М.:</w:t>
            </w:r>
            <w:r w:rsidRPr="00E41D16">
              <w:rPr>
                <w:spacing w:val="60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Просвещение,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2013.</w:t>
            </w:r>
          </w:p>
        </w:tc>
        <w:tc>
          <w:tcPr>
            <w:tcW w:w="5103" w:type="dxa"/>
          </w:tcPr>
          <w:p w14:paraId="4F9EB26B" w14:textId="77777777" w:rsidR="00AA070D" w:rsidRPr="00E41D16" w:rsidRDefault="00AA070D" w:rsidP="00341D37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  <w:tab w:val="left" w:pos="471"/>
              </w:tabs>
              <w:ind w:right="115"/>
              <w:rPr>
                <w:sz w:val="28"/>
                <w:szCs w:val="28"/>
                <w:lang w:val="ru-RU"/>
              </w:rPr>
            </w:pPr>
            <w:r w:rsidRPr="00E41D16">
              <w:rPr>
                <w:sz w:val="28"/>
                <w:szCs w:val="28"/>
                <w:lang w:val="ru-RU"/>
              </w:rPr>
              <w:t>Литература: 5 класс: Фонохрестоматия: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Электронное</w:t>
            </w:r>
            <w:r w:rsidRPr="00E41D16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учебное</w:t>
            </w:r>
            <w:r w:rsidRPr="00E41D1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пособие</w:t>
            </w:r>
            <w:r w:rsidRPr="00E41D16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на</w:t>
            </w:r>
            <w:r w:rsidRPr="00E41D1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1С</w:t>
            </w:r>
            <w:r w:rsidRPr="00E41D16">
              <w:rPr>
                <w:sz w:val="28"/>
                <w:szCs w:val="28"/>
              </w:rPr>
              <w:t>D</w:t>
            </w:r>
            <w:r w:rsidRPr="00E41D16">
              <w:rPr>
                <w:sz w:val="28"/>
                <w:szCs w:val="28"/>
                <w:lang w:val="ru-RU"/>
              </w:rPr>
              <w:t>МР3</w:t>
            </w:r>
          </w:p>
          <w:p w14:paraId="162F9B8C" w14:textId="77777777" w:rsidR="00AA070D" w:rsidRPr="00E41D16" w:rsidRDefault="00AA070D" w:rsidP="00341D37">
            <w:pPr>
              <w:pStyle w:val="TableParagraph"/>
              <w:spacing w:line="237" w:lineRule="auto"/>
              <w:ind w:left="470" w:right="115"/>
              <w:rPr>
                <w:sz w:val="28"/>
                <w:szCs w:val="28"/>
                <w:lang w:val="ru-RU"/>
              </w:rPr>
            </w:pPr>
            <w:r w:rsidRPr="00E41D16">
              <w:rPr>
                <w:sz w:val="28"/>
                <w:szCs w:val="28"/>
                <w:lang w:val="ru-RU"/>
              </w:rPr>
              <w:t>/ Сост. В.Я.Коровина, В.П.Журавлев,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В.И.Коровин.</w:t>
            </w:r>
            <w:r w:rsidRPr="00E41D16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-</w:t>
            </w:r>
            <w:r w:rsidRPr="00E41D1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М.:</w:t>
            </w:r>
            <w:r w:rsidRPr="00E41D1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Просвещение,</w:t>
            </w:r>
            <w:r w:rsidRPr="00E41D16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2013.</w:t>
            </w:r>
          </w:p>
        </w:tc>
        <w:tc>
          <w:tcPr>
            <w:tcW w:w="4678" w:type="dxa"/>
          </w:tcPr>
          <w:p w14:paraId="3B6F1A2F" w14:textId="77777777" w:rsidR="00AA070D" w:rsidRPr="00E41D16" w:rsidRDefault="00AA070D" w:rsidP="00341D37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</w:tabs>
              <w:ind w:right="115"/>
              <w:jc w:val="both"/>
              <w:rPr>
                <w:sz w:val="28"/>
                <w:szCs w:val="28"/>
              </w:rPr>
            </w:pPr>
            <w:r w:rsidRPr="00E41D16">
              <w:rPr>
                <w:sz w:val="28"/>
                <w:szCs w:val="28"/>
                <w:lang w:val="ru-RU"/>
              </w:rPr>
              <w:t>Н.В. Беляева Уроки литературы в 5 классе.</w:t>
            </w:r>
            <w:r w:rsidRPr="00E41D16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</w:rPr>
              <w:t>Поурочные разработки. М.: Просвещение</w:t>
            </w:r>
            <w:r w:rsidRPr="00E41D16">
              <w:rPr>
                <w:spacing w:val="1"/>
                <w:sz w:val="28"/>
                <w:szCs w:val="28"/>
              </w:rPr>
              <w:t xml:space="preserve"> </w:t>
            </w:r>
            <w:r w:rsidRPr="00E41D16">
              <w:rPr>
                <w:sz w:val="28"/>
                <w:szCs w:val="28"/>
              </w:rPr>
              <w:t>2012.</w:t>
            </w:r>
          </w:p>
          <w:p w14:paraId="304C4C20" w14:textId="77777777" w:rsidR="00AA070D" w:rsidRPr="00D31278" w:rsidRDefault="00AA070D" w:rsidP="00341D37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</w:tabs>
              <w:ind w:right="115"/>
              <w:jc w:val="both"/>
              <w:rPr>
                <w:sz w:val="28"/>
                <w:szCs w:val="28"/>
                <w:lang w:val="ru-RU"/>
              </w:rPr>
            </w:pPr>
            <w:r w:rsidRPr="00E41D16">
              <w:rPr>
                <w:sz w:val="28"/>
                <w:szCs w:val="28"/>
                <w:lang w:val="ru-RU"/>
              </w:rPr>
              <w:t>Н.В.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Беляева.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Литература.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5-9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E41D16">
              <w:rPr>
                <w:sz w:val="28"/>
                <w:szCs w:val="28"/>
                <w:lang w:val="ru-RU"/>
              </w:rPr>
              <w:t>классы.</w:t>
            </w:r>
            <w:r w:rsidRPr="00E41D16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31278">
              <w:rPr>
                <w:sz w:val="28"/>
                <w:szCs w:val="28"/>
                <w:lang w:val="ru-RU"/>
              </w:rPr>
              <w:t>Проверочные</w:t>
            </w:r>
            <w:r w:rsidRPr="00D3127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31278">
              <w:rPr>
                <w:sz w:val="28"/>
                <w:szCs w:val="28"/>
                <w:lang w:val="ru-RU"/>
              </w:rPr>
              <w:t>работы.</w:t>
            </w:r>
            <w:r w:rsidRPr="00D3127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31278">
              <w:rPr>
                <w:sz w:val="28"/>
                <w:szCs w:val="28"/>
                <w:lang w:val="ru-RU"/>
              </w:rPr>
              <w:t>М.:</w:t>
            </w:r>
            <w:r w:rsidRPr="00D3127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31278">
              <w:rPr>
                <w:sz w:val="28"/>
                <w:szCs w:val="28"/>
                <w:lang w:val="ru-RU"/>
              </w:rPr>
              <w:t>Просвещение,</w:t>
            </w:r>
            <w:r w:rsidRPr="00D3127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D31278">
              <w:rPr>
                <w:sz w:val="28"/>
                <w:szCs w:val="28"/>
                <w:lang w:val="ru-RU"/>
              </w:rPr>
              <w:t>2010.</w:t>
            </w:r>
          </w:p>
          <w:p w14:paraId="7A11334D" w14:textId="77777777" w:rsidR="00AA070D" w:rsidRPr="00F12665" w:rsidRDefault="00AA070D" w:rsidP="00341D37">
            <w:pPr>
              <w:pStyle w:val="TableParagraph"/>
              <w:tabs>
                <w:tab w:val="left" w:pos="469"/>
              </w:tabs>
              <w:spacing w:line="237" w:lineRule="auto"/>
              <w:ind w:left="468" w:right="115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14:paraId="2B82A10C" w14:textId="77777777" w:rsidR="00AA070D" w:rsidRDefault="00AA070D" w:rsidP="00AA070D">
      <w:pPr>
        <w:ind w:right="-456"/>
        <w:rPr>
          <w:rFonts w:ascii="Times New Roman" w:hAnsi="Times New Roman" w:cs="Times New Roman"/>
          <w:sz w:val="28"/>
          <w:szCs w:val="28"/>
        </w:rPr>
      </w:pPr>
    </w:p>
    <w:p w14:paraId="59270B20" w14:textId="77777777" w:rsidR="00AA070D" w:rsidRDefault="00AA070D" w:rsidP="00702B76">
      <w:pPr>
        <w:pStyle w:val="1"/>
        <w:spacing w:before="0" w:after="0" w:afterAutospacing="0" w:line="365" w:lineRule="exact"/>
        <w:ind w:right="-456"/>
        <w:rPr>
          <w:b w:val="0"/>
          <w:bCs w:val="0"/>
          <w:color w:val="000000"/>
          <w:kern w:val="0"/>
          <w:sz w:val="28"/>
          <w:szCs w:val="28"/>
        </w:rPr>
      </w:pPr>
    </w:p>
    <w:p w14:paraId="536BB345" w14:textId="77777777" w:rsidR="00AA070D" w:rsidRDefault="00AA070D" w:rsidP="00AA070D">
      <w:pPr>
        <w:pStyle w:val="1"/>
        <w:spacing w:before="0" w:after="0" w:afterAutospacing="0" w:line="365" w:lineRule="exact"/>
        <w:ind w:right="-456"/>
        <w:jc w:val="center"/>
        <w:rPr>
          <w:sz w:val="28"/>
          <w:szCs w:val="28"/>
        </w:rPr>
      </w:pPr>
    </w:p>
    <w:p w14:paraId="300D7565" w14:textId="77777777" w:rsidR="00346DF9" w:rsidRDefault="00346DF9" w:rsidP="00346DF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14:paraId="0F5D70CC" w14:textId="1571F735" w:rsidR="00346DF9" w:rsidRDefault="00346DF9" w:rsidP="00346D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Количество часов: всего 68 часов; в неделю 2 часа</w:t>
      </w:r>
      <w:bookmarkStart w:id="0" w:name="_GoBack"/>
      <w:bookmarkEnd w:id="0"/>
    </w:p>
    <w:p w14:paraId="0EBCFD91" w14:textId="77777777" w:rsidR="00346DF9" w:rsidRDefault="00346DF9" w:rsidP="00346D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"/>
        <w:tblW w:w="5121" w:type="pct"/>
        <w:tblInd w:w="108" w:type="dxa"/>
        <w:tblLook w:val="01E0" w:firstRow="1" w:lastRow="1" w:firstColumn="1" w:lastColumn="1" w:noHBand="0" w:noVBand="0"/>
      </w:tblPr>
      <w:tblGrid>
        <w:gridCol w:w="2807"/>
        <w:gridCol w:w="4277"/>
        <w:gridCol w:w="8060"/>
      </w:tblGrid>
      <w:tr w:rsidR="00346DF9" w14:paraId="67289E36" w14:textId="77777777" w:rsidTr="00346DF9">
        <w:trPr>
          <w:trHeight w:val="1134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6F65" w14:textId="77777777" w:rsidR="00346DF9" w:rsidRDefault="00346DF9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  <w:r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2B00" w14:textId="77777777" w:rsidR="00346DF9" w:rsidRDefault="00346DF9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9520" w14:textId="77777777" w:rsidR="00346DF9" w:rsidRDefault="00346DF9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14:paraId="7F11C111" w14:textId="77777777" w:rsidR="00346DF9" w:rsidRDefault="00346DF9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346DF9" w14:paraId="6F374510" w14:textId="77777777" w:rsidTr="00346DF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7355" w14:textId="77777777" w:rsidR="00346DF9" w:rsidRDefault="00346DF9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 (11 ч.)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46DF9" w14:paraId="0BC24070" w14:textId="77777777" w:rsidTr="00346DF9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781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 (11 ч.)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E463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Устное народное творчество. Понятие о фольклоре</w:t>
            </w:r>
          </w:p>
          <w:p w14:paraId="65119D5A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Малые жанры фольклора</w:t>
            </w:r>
          </w:p>
          <w:p w14:paraId="6FCE7B68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Сказка как вид народной прозы. «Царевна-лягушка» как волшебная сказк</w:t>
            </w:r>
          </w:p>
          <w:p w14:paraId="5F612C55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«Царевна-лягушка». Образ Василисы Премудрой и Ивана-царевича</w:t>
            </w:r>
          </w:p>
          <w:p w14:paraId="2DEE93EB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«Царевна-лягушка». Поэтика волшебной сказки</w:t>
            </w:r>
          </w:p>
          <w:p w14:paraId="34AD6C73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«Иван-крестьянский сын и чудо-юдо» как волшебная сказка героического содержания</w:t>
            </w:r>
          </w:p>
          <w:p w14:paraId="7C263597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Образ главного героя сказки</w:t>
            </w:r>
          </w:p>
          <w:p w14:paraId="60E2DC70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Сказки о животных. «Журавль и цапля»</w:t>
            </w:r>
          </w:p>
          <w:p w14:paraId="7A2F94D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Бытовые сказки. «Солдатская шинель»</w:t>
            </w:r>
          </w:p>
          <w:p w14:paraId="0E6D17DB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Повторение и обобщение материала по теме «Фольклор»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DED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42C98D03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Беседа,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презентации, запись нового материала.</w:t>
            </w:r>
          </w:p>
          <w:p w14:paraId="49337AB0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Беседа, просмотр   презентации, запись нового материала. Чтение и анализ дидактического материала учителя и дополнительного материала учащихся.</w:t>
            </w:r>
          </w:p>
          <w:p w14:paraId="56F6A08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подготовленных детьми примеров малых жанров фольклора, беседа, работа со статьей учебника «Русские народные сказки», выборочный пересказ работа с иллюстрациями учебника, запись нового материала.</w:t>
            </w:r>
          </w:p>
          <w:p w14:paraId="4E795F24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Опрос, выразительное чтение</w:t>
            </w:r>
          </w:p>
          <w:p w14:paraId="2143CAD6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 анализ текста сказки, составление плана, пересказ эпизода, составление характеристики  героя, иллюстрирование.</w:t>
            </w:r>
          </w:p>
          <w:p w14:paraId="40C936A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Опрос, выразительное чтение</w:t>
            </w:r>
          </w:p>
          <w:p w14:paraId="02428661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 анализ текста сказки, составление плана, пересказ эпизода, составление характеристики  героя, иллюстрирование.</w:t>
            </w:r>
          </w:p>
          <w:p w14:paraId="4D29E552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текста сказки, составление плана, пересказ эпизода, составление характеристики героя, инсценирование, под- готовка к домашнему сочине нию «Мой любимый герой народной сказки».</w:t>
            </w:r>
          </w:p>
          <w:p w14:paraId="5B4F497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текста сказки, составление плана, пересказ эпизода, составление характеристики героя.</w:t>
            </w:r>
          </w:p>
        </w:tc>
      </w:tr>
      <w:tr w:rsidR="00346DF9" w14:paraId="7E88813A" w14:textId="77777777" w:rsidTr="00346DF9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2E0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F8F8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Древнерусская литература</w:t>
            </w:r>
          </w:p>
          <w:p w14:paraId="2CAC0169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(4 ч.)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4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46DF9" w14:paraId="7EC18164" w14:textId="77777777" w:rsidTr="00346DF9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977D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Древнерусская литература</w:t>
            </w:r>
          </w:p>
          <w:p w14:paraId="0B0A7559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(4 ч.)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902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Древнерусская литература. Летопись. «Повесть временных лет» как литературный памятник.</w:t>
            </w:r>
          </w:p>
          <w:p w14:paraId="005A0FB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 «Повести временных лет»: «Подвиг отрока  -киевлянина и хитрость воеводы Претича</w:t>
            </w:r>
          </w:p>
          <w:p w14:paraId="1A18BAA4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 литературы XVIII века (2 ч.)</w:t>
            </w:r>
          </w:p>
          <w:p w14:paraId="41BCE80B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 чт. М.В. Ломоносов – учёный, поэт, художник, гражданин</w:t>
            </w:r>
          </w:p>
          <w:p w14:paraId="071EB444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14:paraId="3FF63838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М.В. Ломоносов. «Случились вместе два Астронома в пиру…»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99ED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Беседа, запись нового материала,</w:t>
            </w:r>
          </w:p>
          <w:p w14:paraId="6139144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работа со статьей учебника «Русские басни», выступление с сообщениями о баснописцах, выразительное чтение отрывков из басен</w:t>
            </w:r>
          </w:p>
          <w:p w14:paraId="65CBD94F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разных авторов, участие в конкурсе «Знаете ли вы басни Крылова». Выразительное чтение и анализ</w:t>
            </w:r>
          </w:p>
          <w:p w14:paraId="585C8CA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текста басни, чтение по ролям, инсценирование.</w:t>
            </w:r>
          </w:p>
          <w:p w14:paraId="718CE484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текста басни, рассматривание иллюстраций, иллюстрирование.</w:t>
            </w:r>
          </w:p>
          <w:p w14:paraId="452793D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Чтение басни наизусть, работа со статьей учебника «Из истории создания сказки «Спящая царевна», запись биографического материала, выразительное чтение и анализ сказки, составление характеристики героя, сравнение разных литературных сказок, написанных на один сюжет.</w:t>
            </w:r>
          </w:p>
          <w:p w14:paraId="1A5F6A90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Беседа, работа со статьей учебника «Из истории создания сказки.</w:t>
            </w:r>
          </w:p>
          <w:p w14:paraId="5987C66A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Чтение наизусть, просмотр презентации, запись биографического материала, выразительное чтение и анализ баллады, словесное рисование, прослушивание музыкальной композиции на текст баллады,</w:t>
            </w:r>
          </w:p>
          <w:p w14:paraId="48D3C1E0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написание отзыва.</w:t>
            </w:r>
          </w:p>
        </w:tc>
      </w:tr>
      <w:tr w:rsidR="00346DF9" w14:paraId="579C7FE9" w14:textId="77777777" w:rsidTr="00346DF9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E36B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7715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Литература 19 века (27 ч.)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A1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46DF9" w14:paraId="01E3A099" w14:textId="77777777" w:rsidTr="00346DF9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FBA4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Литература 19 века (27 ч.)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8EEF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 чт.. Жанровые особенности басни. Истоки басенного жанра (Эзоп, Лафонтен, русские баснописцы 18 века: А.П. Сумароков, И.И. Дмитриев)</w:t>
            </w:r>
          </w:p>
          <w:p w14:paraId="7D2D1DD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 А. Крылов. Рассказ о писателе</w:t>
            </w:r>
          </w:p>
          <w:p w14:paraId="46DDE79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Обличение человеческих пороков в баснях («Волк и ягненок», «Ворона и лисица», «Свинья под дубом»)</w:t>
            </w:r>
          </w:p>
          <w:p w14:paraId="4A097D44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В.А. Жуковский. Рассказ о поэте. «Спящая царевна» как литературная сказка</w:t>
            </w:r>
          </w:p>
          <w:p w14:paraId="6917808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В.А. Жуковский. «Кубок». Благородство и жестокость. Герои баллады. Понятие о баллад</w:t>
            </w:r>
          </w:p>
          <w:p w14:paraId="45A9B6CB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А.С. Пушкин. «Няне». Рассказ и детских и лицейских годах жизни</w:t>
            </w:r>
          </w:p>
          <w:p w14:paraId="1AD67319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А.С. Пушкин. «Руслан и Людмила» (пролог) как собирательная картина народных сказок</w:t>
            </w:r>
          </w:p>
          <w:p w14:paraId="300A4865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С. Пушкин «Сказка о мертвой царевне и о семи богатырях»: события и герои</w:t>
            </w:r>
          </w:p>
          <w:p w14:paraId="15881B04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«Сказка о мертвой царевне и о семи богатырях»: сравнительная характеристика героев</w:t>
            </w:r>
          </w:p>
          <w:p w14:paraId="2181378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Р.р.  Сочинение по сказкам А. С. Пушкина </w:t>
            </w:r>
          </w:p>
          <w:p w14:paraId="753B1B8A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Погорельский. «Чёрная курица, или Подземные жители» как литературная сказка</w:t>
            </w:r>
          </w:p>
          <w:p w14:paraId="779C688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М. Ю. Лермонтов. Рассказ о поэте. «Бородино».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Патриотический пафос стихотворения</w:t>
            </w:r>
          </w:p>
          <w:p w14:paraId="466201F1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«Бородино»: проблематика и поэтика </w:t>
            </w:r>
          </w:p>
          <w:p w14:paraId="38F155BD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Изобразительно-выразительные средства языка стихотворения. «Два великана»</w:t>
            </w:r>
          </w:p>
          <w:p w14:paraId="1D730FAD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Н. В. Гоголь. Рассказ о писателе. «Вечера на хуторе близ Диканьки». «Заколдованное место»</w:t>
            </w:r>
          </w:p>
          <w:p w14:paraId="622D156B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«Заколдованное место»: реальность и фантастика в повести</w:t>
            </w:r>
          </w:p>
          <w:p w14:paraId="769BA533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Н.А. Некрасов. Рассказ о поэте. «Есть женщины в русских селеньях…» (отрывок из поэмы «Мороз, Красный нос»).«Крестьянские дети». Труд и забавы крестьянских детей. Язык стихотворения</w:t>
            </w:r>
          </w:p>
          <w:p w14:paraId="4C1D94FB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Контрольная работа по творчеству Н.А.Некрасова</w:t>
            </w:r>
          </w:p>
          <w:p w14:paraId="25E939FA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И.С. Тургенев. Рассказ о писателе. «Муму» как повесть о крепостном праве</w:t>
            </w:r>
          </w:p>
          <w:p w14:paraId="7F61E8A9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Превосходство Герасима над челядью барыни. Герасим и Муму </w:t>
            </w:r>
          </w:p>
          <w:p w14:paraId="6A27881D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Протест против крепостничества в рассказе «Муму»</w:t>
            </w:r>
          </w:p>
          <w:p w14:paraId="099DAFF5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А.А. Фет. Лирик</w:t>
            </w:r>
          </w:p>
          <w:p w14:paraId="0174014E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Л.Н. Толстой. Рассказ о писателе. «Кавказский пленник» как протест против национальной вражды</w:t>
            </w:r>
          </w:p>
          <w:p w14:paraId="5A62C2C2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Жилин и Костылин.</w:t>
            </w:r>
          </w:p>
          <w:p w14:paraId="19D679E0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Контрольное сочинение  по рассказу «Кавказский пленник»</w:t>
            </w:r>
          </w:p>
          <w:p w14:paraId="540E4CCF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А.П. Чехов. Рассказ о писателе. «Хирургия». Юмористический расска</w:t>
            </w:r>
          </w:p>
          <w:p w14:paraId="43A57126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Ф.И. Тютчев. «Зима недаром злится…», «Весенние воды», «Как весел грохот летних бурь…», «Есть в осени первоначальной…»</w:t>
            </w:r>
          </w:p>
          <w:p w14:paraId="3CF29160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Русские поэты о Родине и о родной природе .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F02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Работают с раздаточным материалом</w:t>
            </w:r>
          </w:p>
          <w:p w14:paraId="1E6D180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Сравнительная характеристика героев рассказа  «Муму»</w:t>
            </w:r>
          </w:p>
          <w:p w14:paraId="5A3FBB2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Работа со статьей учебника «Из истории рассказа», просмотр фрагмента х\ф</w:t>
            </w:r>
          </w:p>
          <w:p w14:paraId="59FBB59C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287317D6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Работа   со    статьей    учебника</w:t>
            </w:r>
          </w:p>
          <w:p w14:paraId="62663160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«А.А. Фет», беседа, выразительное чтение и анализ стихотворений.</w:t>
            </w:r>
          </w:p>
          <w:p w14:paraId="0581186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Выразительное чтение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и анализ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рассказа.</w:t>
            </w:r>
          </w:p>
          <w:p w14:paraId="4491E9CE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Составление сравнительной характеристики.</w:t>
            </w:r>
          </w:p>
          <w:p w14:paraId="2CC35B21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Развитие речи учащихся.</w:t>
            </w:r>
          </w:p>
          <w:p w14:paraId="5D8BCBEA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материала, чтение и анализ рассказа. Работа со   статьями   учебника «А.П. Чехов», и «О смешном в Литературном произведении», конспектирование, чтение и анализ рассказа, инсценированные».</w:t>
            </w:r>
          </w:p>
          <w:p w14:paraId="571AC26C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материала, выразительное чтение и анализ стихов.</w:t>
            </w:r>
          </w:p>
          <w:p w14:paraId="38A19116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Выступление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с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сообщениями, чтение наизусть и анализ стихотворений  С. А. Есенина.</w:t>
            </w:r>
          </w:p>
          <w:p w14:paraId="2947C964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рассказа.</w:t>
            </w:r>
          </w:p>
          <w:p w14:paraId="4205D759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материала, выразительное чтение и анализ фрагментов из повести.</w:t>
            </w:r>
          </w:p>
          <w:p w14:paraId="752338E3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Чтение наизусть, работа со статьей учебника «Из истории рассказа», просмотр фрагмента х\ф, запись биографического материала,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выразительное чтение</w:t>
            </w:r>
          </w:p>
          <w:p w14:paraId="634A4836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 анализ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рассказа,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составление сравнительной характеристики, подготовка к написанию сочинения.</w:t>
            </w:r>
          </w:p>
          <w:p w14:paraId="33C12140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Составление сравнительной характеристики.</w:t>
            </w:r>
          </w:p>
          <w:p w14:paraId="132561BB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</w:t>
            </w:r>
          </w:p>
          <w:p w14:paraId="1C22EF5E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фрагментов из повести.</w:t>
            </w:r>
          </w:p>
          <w:p w14:paraId="0345B7FA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Работа со статьей учебника</w:t>
            </w:r>
          </w:p>
          <w:p w14:paraId="24AFA89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46DF9" w14:paraId="608DF2CB" w14:textId="77777777" w:rsidTr="00346DF9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BBE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174F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Литература 20 века (13 ч.)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D6C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46DF9" w14:paraId="287301A9" w14:textId="77777777" w:rsidTr="00346DF9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362E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Литература 20 века (13 ч.)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3C9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 А. Бунин. Рассказ о писателе. «Косцы». Человек и природа в рассказе</w:t>
            </w:r>
          </w:p>
          <w:p w14:paraId="1C220E07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В.Г. Короленко. Рассказ о писателе. «В дурном обществе». Вася и его отец</w:t>
            </w:r>
          </w:p>
          <w:p w14:paraId="6180EB5F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«В дурном обществе». Жизнь семьи Тыбурция.</w:t>
            </w:r>
          </w:p>
          <w:p w14:paraId="29D28AA2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«В дурном обществе»: «дурное общество» и «дурные дела»</w:t>
            </w:r>
          </w:p>
          <w:p w14:paraId="0D1D2AA4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С.А. Есенин. «Я покинул родимый дом…», «Низкий дом с голубыми ставнями…».</w:t>
            </w:r>
          </w:p>
          <w:p w14:paraId="32F99B7D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П.П. Бажов. Рассказ о писателе. «Медной горы Хозяйка»: образы Степана и Хозяйки Медной горы. Реальность и фантастика в сказе</w:t>
            </w:r>
          </w:p>
          <w:p w14:paraId="2CCECFF2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К.Г. Паустовский. «Тёплый хлеб»: герои сказки и их поступки</w:t>
            </w:r>
          </w:p>
          <w:p w14:paraId="150C3FF9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 чт.. «Заячьи лапы» и другие рассказы. Природа и человек в сказках К.Г. Паустовского</w:t>
            </w:r>
          </w:p>
          <w:p w14:paraId="11FEEAC2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 чт. С.Я. Маршак. Рассказ о писателе. Пьеса-сказка «Двенадцать месяцев»</w:t>
            </w:r>
          </w:p>
          <w:p w14:paraId="7B80C9E6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А.П. Платонов. Рассказ о писателе. «Никита»: человек и природа</w:t>
            </w:r>
          </w:p>
          <w:p w14:paraId="16CE69F4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В.П. Астафьев. Рассказ о писателе. «Васюткино озеро»: юный герой в экстремальной ситуации</w:t>
            </w:r>
          </w:p>
          <w:p w14:paraId="07C3709D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Русские поэты 20 в. о Родине и родной природе (И.А. Бунин, А. Блок, С. Есенин и др.</w:t>
            </w:r>
          </w:p>
          <w:p w14:paraId="6FC3E8A3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Д. Кедрин «Алёнушка», А.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Прокофьев «Алёнушка», Н. Рубцов «Родная деревня</w:t>
            </w:r>
          </w:p>
          <w:p w14:paraId="49C0987F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К.М. Симонов. Рассказ о писателе. «Майор привез мальчишку на лафете..».  Дети и война.</w:t>
            </w:r>
          </w:p>
          <w:p w14:paraId="7CA70D89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А.Т. Твардовский. Рассказ о поэте. «Рассказ танкиста». Дети и войн</w:t>
            </w:r>
          </w:p>
          <w:p w14:paraId="2FBF32F6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Саша Чёрный. «Кавказский пленник»</w:t>
            </w:r>
          </w:p>
          <w:p w14:paraId="5512DA50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Саша Чёрный. «Игорь-Робинзон». Образы и сюжеты литературной классики</w:t>
            </w:r>
          </w:p>
          <w:p w14:paraId="4F4E0BD3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Ю.Ч. Ким. Песня «Рыба-кит» как юмористическое произведение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728D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Выразительное чтение и анализ рассказа.</w:t>
            </w:r>
          </w:p>
          <w:p w14:paraId="2ABF36FB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материала, выразительное чтение и анализ фрагментов из повести.</w:t>
            </w:r>
          </w:p>
          <w:p w14:paraId="04AD1806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Чтение наизусть, работа со статьей учебника «Из истории рассказа», просмотр фрагмента х\ф, запись биографического материала,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выразительное чтение</w:t>
            </w:r>
          </w:p>
          <w:p w14:paraId="7F7F6210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 анализ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рассказа,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составление сравнительной характеристики, подготовка к написанию сочинения.</w:t>
            </w:r>
          </w:p>
          <w:p w14:paraId="54E1EF61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Составление сравнительной характеристики.</w:t>
            </w:r>
          </w:p>
          <w:p w14:paraId="7AA947E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Запись биографического   материала</w:t>
            </w:r>
          </w:p>
          <w:p w14:paraId="4B38902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Выразительное чтение и анализ фрагментов из повести.</w:t>
            </w:r>
          </w:p>
          <w:p w14:paraId="53FF388E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Работа со статьей учебника</w:t>
            </w:r>
          </w:p>
          <w:p w14:paraId="01297A41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Выступление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с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ab/>
              <w:t>сообщениями,</w:t>
            </w:r>
          </w:p>
          <w:p w14:paraId="2F43BAD9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чтение наизусть и анализ стихо творений.</w:t>
            </w:r>
          </w:p>
          <w:p w14:paraId="5463E941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Работа   со    статьей    учебника</w:t>
            </w:r>
          </w:p>
          <w:p w14:paraId="17F8407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«С.Я. Маршак», беседа, чтение по ролям и анализ пьесы, инсценированные.Чтение и анализ стихотвопений</w:t>
            </w:r>
          </w:p>
          <w:p w14:paraId="29CDC8EF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Выступление с   сообщениями,</w:t>
            </w:r>
          </w:p>
          <w:p w14:paraId="56A23909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беседа, выразительное чтение и анализ стихотворений, просмотр видеоклипа на стихотворение.</w:t>
            </w:r>
          </w:p>
        </w:tc>
      </w:tr>
      <w:tr w:rsidR="00346DF9" w14:paraId="6745F262" w14:textId="77777777" w:rsidTr="00346DF9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7FBE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8394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Зарубежная литература (6 ч.)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794A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46DF9" w14:paraId="19F6C2E5" w14:textId="77777777" w:rsidTr="00346DF9"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8607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Зарубежная литература (6 ч.)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67A6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Р.Л. Стивенсон. Рассказ о писателе. «Вересковый мед»: верность традициям предко</w:t>
            </w:r>
          </w:p>
          <w:p w14:paraId="26DF327C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Д. Дефо. Рассказ о писателе. «Робинзон Крузо»: необычайные приключения героя</w:t>
            </w:r>
          </w:p>
          <w:p w14:paraId="5BA0828E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Г.Х. Андерсен. Рассказ о писателе. «Снежная королева»: реальное и фантастическое в сказке</w:t>
            </w:r>
          </w:p>
          <w:p w14:paraId="37BD74AD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«Снежная королева»: сказка о великой силе любви</w:t>
            </w:r>
          </w:p>
          <w:p w14:paraId="7A31EAAF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М. Твен. Рассказ о писателе. «Приключения Тома Сойера». Том Сойер и его друзья. Внутренний мир героев</w:t>
            </w:r>
          </w:p>
          <w:p w14:paraId="6805339B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Д. Лондон. Рассказ о писателе. «Сказание о Кише». Нравственное взросление героя рассказа</w:t>
            </w:r>
          </w:p>
          <w:p w14:paraId="2A99C136" w14:textId="77777777" w:rsidR="00346DF9" w:rsidRDefault="00346DF9">
            <w:pPr>
              <w:tabs>
                <w:tab w:val="left" w:pos="4500"/>
              </w:tabs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Итогово-обобщающий урок</w:t>
            </w:r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0C7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Чтение и анализ рассказов, подробный пересказ, иллюстрирование.</w:t>
            </w:r>
          </w:p>
          <w:p w14:paraId="030E8C2C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Просмотр фрагментов х\ф, летопись биографического материала, опрос, беседа, пересказ эпизодов, составление плана, письменный ответ на вопрос, чтение и анализ произведения, отзыв о произведении.</w:t>
            </w:r>
          </w:p>
          <w:p w14:paraId="60241A59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Просмотр фрагментов х\ф, запись биографического материала.</w:t>
            </w:r>
          </w:p>
          <w:p w14:paraId="6413A22C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Просмотр фрагментов х\ф, запись биографического материала, опрос,   составление   плана, выборочный пересказ, письменный ответ на вопрос, чтение и анализ сказки.</w:t>
            </w:r>
          </w:p>
          <w:p w14:paraId="60415AA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Чтение и анализ сказки, просмотр иллюстраций</w:t>
            </w:r>
          </w:p>
          <w:p w14:paraId="463FD5B8" w14:textId="77777777" w:rsidR="00346DF9" w:rsidRDefault="00346DF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Просмотр фрагментов х\ф, запись биографического материала.</w:t>
            </w:r>
          </w:p>
        </w:tc>
      </w:tr>
    </w:tbl>
    <w:p w14:paraId="2A9F96DF" w14:textId="77777777" w:rsidR="00346DF9" w:rsidRDefault="00346DF9" w:rsidP="00346DF9">
      <w:pPr>
        <w:pStyle w:val="af0"/>
        <w:spacing w:line="273" w:lineRule="exact"/>
        <w:ind w:right="-456"/>
        <w:rPr>
          <w:sz w:val="28"/>
          <w:szCs w:val="28"/>
        </w:rPr>
      </w:pPr>
    </w:p>
    <w:p w14:paraId="476BAE05" w14:textId="77777777" w:rsidR="00346DF9" w:rsidRDefault="00346DF9" w:rsidP="00346DF9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FFDAD3" w14:textId="77777777" w:rsidR="00346DF9" w:rsidRDefault="00346DF9" w:rsidP="00346DF9">
      <w:pPr>
        <w:shd w:val="clear" w:color="auto" w:fill="FFFFFF"/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A5DB3F" w14:textId="55181EA4" w:rsidR="00AA070D" w:rsidRDefault="00AA070D" w:rsidP="00346DF9">
      <w:pPr>
        <w:pStyle w:val="1"/>
        <w:spacing w:before="86"/>
        <w:ind w:right="-456"/>
        <w:jc w:val="center"/>
        <w:rPr>
          <w:sz w:val="28"/>
          <w:szCs w:val="28"/>
        </w:rPr>
      </w:pPr>
    </w:p>
    <w:p w14:paraId="195C604F" w14:textId="24B636E2" w:rsidR="00AA070D" w:rsidRDefault="00AA070D" w:rsidP="00851D0C">
      <w:pPr>
        <w:pStyle w:val="1"/>
        <w:spacing w:before="86"/>
        <w:ind w:right="-456"/>
        <w:jc w:val="center"/>
        <w:rPr>
          <w:sz w:val="28"/>
          <w:szCs w:val="28"/>
        </w:rPr>
      </w:pPr>
    </w:p>
    <w:p w14:paraId="7D644A06" w14:textId="38537ECC" w:rsidR="00AA070D" w:rsidRDefault="00AA070D" w:rsidP="00851D0C">
      <w:pPr>
        <w:pStyle w:val="1"/>
        <w:spacing w:before="86"/>
        <w:ind w:right="-456"/>
        <w:jc w:val="center"/>
        <w:rPr>
          <w:sz w:val="28"/>
          <w:szCs w:val="28"/>
        </w:rPr>
      </w:pPr>
    </w:p>
    <w:p w14:paraId="76342C40" w14:textId="47CD279A" w:rsidR="00AA070D" w:rsidRDefault="00AA070D" w:rsidP="00851D0C">
      <w:pPr>
        <w:pStyle w:val="1"/>
        <w:spacing w:before="86"/>
        <w:ind w:right="-456"/>
        <w:jc w:val="center"/>
        <w:rPr>
          <w:sz w:val="28"/>
          <w:szCs w:val="28"/>
        </w:rPr>
      </w:pPr>
    </w:p>
    <w:p w14:paraId="2475217A" w14:textId="53726803" w:rsidR="00AA070D" w:rsidRDefault="00AA070D" w:rsidP="00851D0C">
      <w:pPr>
        <w:pStyle w:val="1"/>
        <w:spacing w:before="86"/>
        <w:ind w:right="-456"/>
        <w:jc w:val="center"/>
        <w:rPr>
          <w:sz w:val="28"/>
          <w:szCs w:val="28"/>
        </w:rPr>
      </w:pPr>
    </w:p>
    <w:p w14:paraId="670D14ED" w14:textId="77777777" w:rsidR="00AA070D" w:rsidRDefault="00AA070D" w:rsidP="00851D0C">
      <w:pPr>
        <w:pStyle w:val="1"/>
        <w:spacing w:before="86"/>
        <w:ind w:right="-456"/>
        <w:jc w:val="center"/>
        <w:rPr>
          <w:sz w:val="28"/>
          <w:szCs w:val="28"/>
        </w:rPr>
      </w:pPr>
    </w:p>
    <w:p w14:paraId="5D540173" w14:textId="3B0C7EED" w:rsidR="002E2EB7" w:rsidRDefault="002E2EB7" w:rsidP="00F12665">
      <w:pPr>
        <w:ind w:right="-456"/>
        <w:rPr>
          <w:rFonts w:ascii="Times New Roman" w:hAnsi="Times New Roman" w:cs="Times New Roman"/>
          <w:sz w:val="28"/>
          <w:szCs w:val="28"/>
        </w:rPr>
      </w:pPr>
    </w:p>
    <w:p w14:paraId="696E2E6D" w14:textId="4FC41118" w:rsidR="0088710B" w:rsidRDefault="0088710B" w:rsidP="00F12665">
      <w:pPr>
        <w:ind w:right="-456"/>
        <w:rPr>
          <w:rFonts w:ascii="Times New Roman" w:hAnsi="Times New Roman" w:cs="Times New Roman"/>
          <w:sz w:val="28"/>
          <w:szCs w:val="28"/>
        </w:rPr>
      </w:pPr>
    </w:p>
    <w:p w14:paraId="2FD0A04F" w14:textId="5B23B758" w:rsidR="0088710B" w:rsidRDefault="0088710B" w:rsidP="00F12665">
      <w:pPr>
        <w:ind w:right="-456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-52" w:tblpY="-196"/>
        <w:tblW w:w="153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"/>
        <w:gridCol w:w="5929"/>
        <w:gridCol w:w="946"/>
        <w:gridCol w:w="6"/>
        <w:gridCol w:w="1011"/>
        <w:gridCol w:w="780"/>
        <w:gridCol w:w="5695"/>
      </w:tblGrid>
      <w:tr w:rsidR="0088710B" w:rsidRPr="000012DA" w14:paraId="24914F1E" w14:textId="77777777" w:rsidTr="0088710B">
        <w:trPr>
          <w:trHeight w:val="280"/>
        </w:trPr>
        <w:tc>
          <w:tcPr>
            <w:tcW w:w="15310" w:type="dxa"/>
            <w:gridSpan w:val="7"/>
            <w:tcBorders>
              <w:top w:val="nil"/>
              <w:bottom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24AB09CB" w14:textId="77777777" w:rsidR="0088710B" w:rsidRPr="000012DA" w:rsidRDefault="0088710B" w:rsidP="0088710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2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Календарно-тематическое планирование</w:t>
            </w:r>
          </w:p>
          <w:p w14:paraId="50A36ABD" w14:textId="07B66B8B" w:rsidR="0088710B" w:rsidRPr="000012DA" w:rsidRDefault="00AA070D" w:rsidP="0088710B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Литература  5</w:t>
            </w:r>
            <w:r w:rsidR="0088710B"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класс (68ч.)</w:t>
            </w:r>
          </w:p>
          <w:p w14:paraId="2842C521" w14:textId="77777777" w:rsidR="0088710B" w:rsidRPr="000012DA" w:rsidRDefault="0088710B" w:rsidP="0088710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8710B" w:rsidRPr="000012DA" w14:paraId="7BDB98E2" w14:textId="77777777" w:rsidTr="0088710B">
        <w:trPr>
          <w:trHeight w:val="280"/>
        </w:trPr>
        <w:tc>
          <w:tcPr>
            <w:tcW w:w="9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594FA5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F554155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B856C9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Кол.</w:t>
            </w:r>
          </w:p>
          <w:p w14:paraId="1EE62F11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A8750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F06F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88710B" w:rsidRPr="000012DA" w14:paraId="75B7904E" w14:textId="77777777" w:rsidTr="0088710B">
        <w:trPr>
          <w:trHeight w:val="280"/>
        </w:trPr>
        <w:tc>
          <w:tcPr>
            <w:tcW w:w="9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284FDE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30C6A3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E54ADA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5E2E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EF45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Факт.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166F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710B" w:rsidRPr="000012DA" w14:paraId="54BC7272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E27EF3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D117DA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ие. Роль книги в жизни человека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30F4E7C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D42AF9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57AED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8DC412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A3A868C" w14:textId="77777777" w:rsidTr="0088710B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5C7F743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 (10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9AB5B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710B" w:rsidRPr="000012DA" w14:paraId="10375654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62488ADD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404309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Устное народное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творчество. Понятие о фольклоре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C9687F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BAC73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78BB2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6AFC57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3EB9EB3F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35F77DCD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2A1FE8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Малые жанры фольклора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AE982C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10B81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071FCC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FA41C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1E7B7998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D82B137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D5895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Сказка как вид народной прозы. «Царевн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а-лягушка» как волшебная сказк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017F21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76F04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EBAA3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8EE713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0D524529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1F491C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89B67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«Царевна-лягушка». Образ Васи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лисы Премудрой и Ивана-царевича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2ADDE3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8F1D5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655E3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7DBFBA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751F5C1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833E34E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A3DDA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«Царевна-ляг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ушка». Поэтика волшебной сказки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7B6A52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AAA20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16E95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039AB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37F663AC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E4DCDDE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DF7C5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«Иван-крестьянский сын и чудо-юдо» как волшебная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сказка героического содержания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B2D6E7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EB0A9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026FA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C81BB2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65F150B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25A8B6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A3116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 главного героя сказки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DEDF6E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2E4EF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98F31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6B26F2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2A82C00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8B713B9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7C7A0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о животных. «Журавль и цапля»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62F007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9F3C4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D8FDE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491A65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278BE6D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8AD039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70BBE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Бытовые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сказки. «Солдатская шинель»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E5A89E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82A07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530B1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DD2FA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2780E945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D2E495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C178F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и обобщение материала по теме «Фольклор»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4A38B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6F1CB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ADC74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CC332C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5F9B62D2" w14:textId="77777777" w:rsidTr="0088710B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781CD24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древнерусской литературы (2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7A615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710B" w:rsidRPr="000012DA" w14:paraId="2655638A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72B016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E1DAE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Древнерусская литература. Летопись. </w:t>
            </w: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«Повесть временных лет» как литературный памятник.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98C8BC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5999E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72294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4A76EE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5CA9207A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4D868A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13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334EA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«Повести временных лет»: «Подвиг отрока  -киевлян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ина и хитрость воеводы Претича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5DCFF5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FFE21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9252E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482E57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2D7CF147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F4FCF0C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672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3C6DA53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литературы XVIII века (2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EB26942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710B" w:rsidRPr="000012DA" w14:paraId="79ED20B1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D4104A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14</w:t>
            </w:r>
          </w:p>
          <w:p w14:paraId="325BC4D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59C68D2" w14:textId="77777777" w:rsidR="0088710B" w:rsidRPr="000012DA" w:rsidRDefault="0088710B" w:rsidP="0088710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Вн. чт. М.В. Ломоносов – учёный, поэт, художник, гражданин</w:t>
            </w:r>
          </w:p>
          <w:p w14:paraId="5C6DF08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B1DD71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88DC7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7EA5B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0A80C4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3CEF2D08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90C190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288BE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М.В. Ломоносов. «Случились вместе два Астронома в пиру…»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8B70B6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6FC98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92952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7209D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13045821" w14:textId="77777777" w:rsidTr="0088710B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E9F55C9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литературы XIX века (27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1AADD9C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710B" w:rsidRPr="000012DA" w14:paraId="189285F5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8B5B52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F31E0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Вн. чт.. Жанровые особенности басни. Истоки басенного жанра (Эзоп, Лафонтен, русские баснописцы 18 века: А.П. Сумароков, И.И. Дмитриев)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D4380E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77436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62C4B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C20FCE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9488E78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829B44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17</w:t>
            </w:r>
          </w:p>
          <w:p w14:paraId="02F63BC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5FD9F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А. Крылов. Рассказ о писателе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38E98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642EB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</w:t>
            </w:r>
          </w:p>
          <w:p w14:paraId="57603B2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CA34D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55AD92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B13206B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1F8E766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60001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Обличение человеческих пороков в баснях («Волк и ягненок», «Ворона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лисица», «Свинья под дубом»)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F13E0F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E6CA5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EE815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9E4D6D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36A61AB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7CF7DB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15BA7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В.А. Жуковский. Рассказ о поэте. «Спящая 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аревна» как литературная сказка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9ED51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61FB9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FCE19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661CC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4442390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331CE7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CB648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В.А. Жуковский. «Кубок». Благородство и жестокость. Герои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баллады. Понятие о баллад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DB938F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B8C7F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DC21A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04C69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551E2F98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51543C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D6C5F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А.С. Пушкин. «Няне». Рассказ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детских и лицейских годах жизни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74B0D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B1702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28D45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F67330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3A2BB95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214CB1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22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BEED6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Пушкин. «Руслан и Людмила» (пролог) как собира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тельная картина народных сказок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A6FC17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21BD3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64F66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F4D4D7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57839356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50310A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A3BCF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С. Пушкин «Сказка о мертвой царевне и о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еми богатырях»: события и герои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958D86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632B4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7FA48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D773D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0ED121B3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DB825B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8C487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«Сказка о мертвой царевне и о семи богатырях»: сравнительная характеристика героев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C47BF5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D43C7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0B8F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F64886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5BAA454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8067A7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93ED2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Р.р.  Сочинение по сказкам А. С. Пушкина</w:t>
            </w: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FEFD63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4BAC9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</w:t>
            </w:r>
          </w:p>
          <w:p w14:paraId="7328C67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51AFB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CE26F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5919230A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43F245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62518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А. Погорельский. «Чёрная курица, или Подземные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жители» как литературная сказка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DDC6A2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1A2FF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</w:t>
            </w:r>
          </w:p>
          <w:p w14:paraId="01AEB48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516A4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C67E71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2C916E32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4620DA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B1888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 Ю. Лермонтов. Рассказ о поэте. «Бородино». Пат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риотический пафос стихотворения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D01909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5D2E4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C4787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4E229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36C70E17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23D3EC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9D585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«Бор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одино»: проблематика и поэтика</w:t>
            </w: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535BF2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FB384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</w:t>
            </w:r>
          </w:p>
          <w:p w14:paraId="49AB65D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6FE09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207229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27C9F92E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0D745F47" w14:textId="77777777" w:rsidR="0088710B" w:rsidRPr="001278F3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477CEE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Изобразительно-выразительные средства языка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стихотворения. «Два великана»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3486E65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CBFFEA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C99C82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9F63F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4FB05AE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A69316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981DA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 В. Гоголь. Рассказ о писателе. «Вечера на хуторе близ 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иканьки». «Заколдованное место»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B620C0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134F7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DCC59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794728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118D4CF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D15AD1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9F279F" w14:textId="77777777" w:rsidR="0088710B" w:rsidRPr="000012DA" w:rsidRDefault="0088710B" w:rsidP="0088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«Заколдованное место»: ре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альность и фантастика в повести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BFE2C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6C4C1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B070C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FE3CC1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0F9F6F92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0A8F63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FAA74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Н.А. Некрасов. Рассказ о поэте. «Есть женщины в русских селеньях…» (отрывок из поэмы «Мороз, Красный нос»).«Крестьянские дети». Труд и забавы крестья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нских детей. Язык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стихотворения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EFF59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AE189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24.12</w:t>
            </w:r>
          </w:p>
          <w:p w14:paraId="77F25E8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213CA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21BEB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97C563B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287E0C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33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C6D04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Контрольная раб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ота по творчеству Н.А.Некрасова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3308D5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ABAEE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62B64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F6B4A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366F686A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2051C2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15F4C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И.С. Тургенев. Рассказ о писателе. «Муму»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повесть о крепостном праве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5C9D16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03153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515F4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C11C8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10756F50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B05856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</w:t>
            </w:r>
          </w:p>
          <w:p w14:paraId="4DDB5A3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1FF63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Превосходство Герасима над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челядью барыни. Герасим и Муму</w:t>
            </w: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C35BC2E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80F1A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</w:t>
            </w:r>
          </w:p>
          <w:p w14:paraId="01C43FD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D19AE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42F950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1BEEACA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043BF8E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BC8692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Протест 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отив крепостничества в рассказе </w:t>
            </w: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«Муму»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7779C1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C86A08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3C841F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497770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190EB11E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44222A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37F6E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А.А. Фет. Лирик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0893A1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143D7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85C32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9BDA3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0675A672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3AD969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776F7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Л.Н. Толстой. Рассказ о писателе. «Кавказский пленник» как 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 против национальной вражды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FBA95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9CD75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</w:t>
            </w:r>
          </w:p>
          <w:p w14:paraId="71FDB87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9A65E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743288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2B021DC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A7F252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C021E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Жилин и Костылин.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E2711E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1A549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2B92F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8B13E4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2DA93CD8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A0FC19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81F74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Контрольное сочинение 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рассказу «Кавказский пленник»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F80E60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4C397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4553B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5AA346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BCB2BB7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08FF3B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86D8F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А.П. Чехов. Рассказ о писателе. «Хи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рургия». Юмористический расска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3DD810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96CC5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29AFB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4713B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8C8BCDE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C58F11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25982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 Тютчев. «Зима недаром злится…», «Весенние воды», «Как весел грохот летних бурь…»,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«Есть в осени первоначальной…»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4B152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77D5E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56037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CFD27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3BC42846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8029AF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FFDB8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Русские поэты о Родине и о родной природе 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96D105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DD7F0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5E79E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3771DE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F73D924" w14:textId="77777777" w:rsidTr="0088710B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F49E629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литературы XX века (13 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10F9FD8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710B" w:rsidRPr="000012DA" w14:paraId="7A45DDBA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A5E125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F29E3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 А. Бунин. Рассказ о писателе. «Косцы». Человек и природа в рассказе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ACCBE4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16EC4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7342C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5D57DB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3AB0E9DD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558248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7D2D2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В.Г. Короленко. Рассказ о писателе. «В ду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рном обществе». Вася и его отец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38EA4F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81AFB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3DFA2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AB3B19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70241AF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0088E5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46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4A5FC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 дурном обществе». Жизнь семьи Тыбурция.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490E89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BF954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CEBA2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C76F3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912F3F7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C9EB2F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445FC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 дурном обществе»: «дурное общество»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«дурные дела»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1B6261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9A249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</w:t>
            </w:r>
          </w:p>
          <w:p w14:paraId="0A7995F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79C1B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08BBA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5F302873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7263AD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AB804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С.А. Есенин. «Я покинул родимый дом…», «Низкий дом с голубыми ставнями…».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65E709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65D0EA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08C47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A66A76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0CD05CB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58CB96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B1F81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П.П. Бажов. Рассказ о писателе. «Медной горы Хозяйка»: образы Степана и Хозяйки Медной горы.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Реальность и фантастика в сказе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87695D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E1FAE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63AC9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E0DEB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16F98B20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4642B9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E8260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К.Г. Паустовский. «Тёплый хл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еб»: герои сказки и их поступки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07B7E8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26FF3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18F8A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5090B0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08373DB9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E5B143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22F6F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Вн. чт.. «Заячьи лапы» и другие рассказы. Природа и чело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век в сказках К.Г. Паустовского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69471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D9CDC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B8CFA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B03B4A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09455078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A4792D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D8F12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Вн. чт. С.Я. Маршак. Рассказ о писателе. Пьеса-сказка «Двенадцать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месяцев»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A88E6E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6CF85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7EF38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521D9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386068B0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32CCAA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68732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А.П. Платонов. Рассказ о писате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ле. «Никита»: человек и природа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16F90F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5D966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5EF09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040935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E0AD558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59CEEB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7FE1D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В.П. Астафьев. Рассказ о писателе. «Васюткино озеро»: юный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герой в экстремальной ситуации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06CCE4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EF28F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</w:t>
            </w:r>
          </w:p>
          <w:p w14:paraId="7204236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D05C0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B6648FD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AF378F1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0A77D1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76B96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Русские поэты 20 в. о Родине и родной природе (И.А. 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унин, А. Блок, С. Есенин и др.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B30997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83E50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F5610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97570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2BDE5831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973B2F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A623B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Кедрин «Алёнушка», А. Прокофьев «Алёнуш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ка», Н. Рубцов «Родная деревня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B53032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06CCA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E5D80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79CF7E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D4BD4A0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BEA276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F60E2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К.М. Симонов. Рассказ о писателе. «Майор привез мальчишку на лафете..».  Дети и война.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88E9E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82C5B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E80C8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1351AA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22F677A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128F02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9266C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А.Т. Твардовский. Рассказ о поэте.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танкиста». Дети и войн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7DD33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1D70D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7F1CA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27C35F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7D0FB90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FA17AE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F3CF1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 Чёрный. «Кавказский пленник»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5DB9BF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AB93EE" w14:textId="77777777" w:rsidR="0088710B" w:rsidRPr="000012DA" w:rsidRDefault="0088710B" w:rsidP="0088710B">
            <w:pPr>
              <w:spacing w:after="0" w:line="240" w:lineRule="auto"/>
              <w:rPr>
                <w:rStyle w:val="af"/>
                <w:rFonts w:ascii="Times New Roman" w:hAnsi="Times New Roman" w:cs="Times New Roman"/>
                <w:sz w:val="28"/>
                <w:szCs w:val="28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56C62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2FBFAC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78C859F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74F979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77FC6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Саша Чёрный. «Игорь-Робинзон». Образы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сюжеты литературной классики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D1B1F96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97965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700B3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36BBF0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358465D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4EF1E4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6A14E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Ю.Ч. Ким. Песня «Рыба-кит» как юмористическое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произведение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4B11D89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C70A6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E5FD8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93B4F2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98AA1B5" w14:textId="77777777" w:rsidTr="0088710B">
        <w:trPr>
          <w:trHeight w:val="280"/>
        </w:trPr>
        <w:tc>
          <w:tcPr>
            <w:tcW w:w="96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C90244B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 зарубежной литературы ( 6ч.)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0CD282A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710B" w:rsidRPr="000012DA" w14:paraId="1832D50A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66A7D69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5A0B2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Р.Л. Стивенсон. Рассказ о писателе. «Вересковый 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ед»: верность традициям предко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698644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50CF0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22D77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CB0081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8682EBC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1239814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63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8E20FC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Дефо. Рассказ о писателе. «Робинзон Крузо»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необычайные приключения героя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0946F23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787AD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0D5DE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1D7370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22B81B8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FD5DEE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D5206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Г.Х. Андерсен. Рассказ о писателе. «Снежная королева»: реа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льное и фантастическое в сказке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4808C5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855E1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782B6B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F267A3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79166701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A1C65B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65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769FF3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«Снежная королев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а»: сказка о великой силе любви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7E32D42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4BF9B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B8D3C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FA1466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46CD3D74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B7A9B2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66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9F28D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 Твен. Рассказ о писателе. «Приключения Тома Сойера». Том Сойер и его друзья.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Внутренний мир героев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EFB6AC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3FBF27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94E66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F57CFD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6C73DD1D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ABB5685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F2FBD2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 Лондон. Рассказ о писателе. «Сказание о Кише». Нравств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енное взросление героя рассказа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B3500C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12D55F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905E7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  <w:p w14:paraId="7385344D" w14:textId="77777777" w:rsidR="0088710B" w:rsidRPr="000012DA" w:rsidRDefault="0088710B" w:rsidP="008871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60D6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88710B" w:rsidRPr="000012DA" w14:paraId="3F16EBA3" w14:textId="77777777" w:rsidTr="0088710B">
        <w:trPr>
          <w:trHeight w:val="280"/>
        </w:trPr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33F6868A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943048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Итогово-обобщающий урок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0CECF5" w14:textId="77777777" w:rsidR="0088710B" w:rsidRPr="000012DA" w:rsidRDefault="0088710B" w:rsidP="00887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5EB52B1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12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D0020E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9EB9DF0" w14:textId="77777777" w:rsidR="0088710B" w:rsidRPr="000012DA" w:rsidRDefault="0088710B" w:rsidP="00887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14:paraId="6D5A91D2" w14:textId="77777777" w:rsidR="0088710B" w:rsidRPr="000012DA" w:rsidRDefault="0088710B" w:rsidP="0088710B">
      <w:pPr>
        <w:rPr>
          <w:rFonts w:ascii="Times New Roman" w:hAnsi="Times New Roman" w:cs="Times New Roman"/>
          <w:sz w:val="28"/>
          <w:szCs w:val="28"/>
        </w:rPr>
      </w:pPr>
    </w:p>
    <w:p w14:paraId="46991BAD" w14:textId="77777777" w:rsidR="0088710B" w:rsidRPr="000012DA" w:rsidRDefault="0088710B" w:rsidP="0088710B">
      <w:pPr>
        <w:rPr>
          <w:rFonts w:ascii="Times New Roman" w:hAnsi="Times New Roman" w:cs="Times New Roman"/>
          <w:sz w:val="28"/>
          <w:szCs w:val="28"/>
        </w:rPr>
      </w:pPr>
    </w:p>
    <w:p w14:paraId="043D9F09" w14:textId="77777777" w:rsidR="0088710B" w:rsidRPr="00E41D16" w:rsidRDefault="0088710B" w:rsidP="00F12665">
      <w:pPr>
        <w:ind w:right="-456"/>
        <w:rPr>
          <w:rFonts w:ascii="Times New Roman" w:hAnsi="Times New Roman" w:cs="Times New Roman"/>
          <w:sz w:val="28"/>
          <w:szCs w:val="28"/>
        </w:rPr>
      </w:pPr>
    </w:p>
    <w:sectPr w:rsidR="0088710B" w:rsidRPr="00E41D16" w:rsidSect="00F12665">
      <w:footerReference w:type="default" r:id="rId8"/>
      <w:pgSz w:w="16838" w:h="11906" w:orient="landscape"/>
      <w:pgMar w:top="1134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A2A7B" w14:textId="77777777" w:rsidR="00CF1111" w:rsidRDefault="00CF1111" w:rsidP="00471D21">
      <w:pPr>
        <w:spacing w:after="0" w:line="240" w:lineRule="auto"/>
      </w:pPr>
      <w:r>
        <w:separator/>
      </w:r>
    </w:p>
  </w:endnote>
  <w:endnote w:type="continuationSeparator" w:id="0">
    <w:p w14:paraId="4AEFB021" w14:textId="77777777" w:rsidR="00CF1111" w:rsidRDefault="00CF1111" w:rsidP="00471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313617"/>
      <w:docPartObj>
        <w:docPartGallery w:val="Page Numbers (Bottom of Page)"/>
        <w:docPartUnique/>
      </w:docPartObj>
    </w:sdtPr>
    <w:sdtEndPr/>
    <w:sdtContent>
      <w:p w14:paraId="5196FFB8" w14:textId="58AF2D68" w:rsidR="007309CA" w:rsidRDefault="007309C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DF9">
          <w:rPr>
            <w:noProof/>
          </w:rPr>
          <w:t>13</w:t>
        </w:r>
        <w:r>
          <w:fldChar w:fldCharType="end"/>
        </w:r>
      </w:p>
    </w:sdtContent>
  </w:sdt>
  <w:p w14:paraId="28DD2052" w14:textId="77777777" w:rsidR="007309CA" w:rsidRDefault="007309C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5F39A" w14:textId="77777777" w:rsidR="00CF1111" w:rsidRDefault="00CF1111" w:rsidP="00471D21">
      <w:pPr>
        <w:spacing w:after="0" w:line="240" w:lineRule="auto"/>
      </w:pPr>
      <w:r>
        <w:separator/>
      </w:r>
    </w:p>
  </w:footnote>
  <w:footnote w:type="continuationSeparator" w:id="0">
    <w:p w14:paraId="1BD35985" w14:textId="77777777" w:rsidR="00CF1111" w:rsidRDefault="00CF1111" w:rsidP="00471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C8214E1"/>
    <w:multiLevelType w:val="hybridMultilevel"/>
    <w:tmpl w:val="7750CB30"/>
    <w:lvl w:ilvl="0" w:tplc="229C2508">
      <w:start w:val="1"/>
      <w:numFmt w:val="bullet"/>
      <w:lvlText w:val="-"/>
      <w:lvlJc w:val="left"/>
      <w:pPr>
        <w:ind w:left="108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FD4230"/>
    <w:multiLevelType w:val="hybridMultilevel"/>
    <w:tmpl w:val="B97446DC"/>
    <w:lvl w:ilvl="0" w:tplc="E1E0089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CA81F0">
      <w:numFmt w:val="bullet"/>
      <w:lvlText w:val="•"/>
      <w:lvlJc w:val="left"/>
      <w:pPr>
        <w:ind w:left="914" w:hanging="360"/>
      </w:pPr>
      <w:rPr>
        <w:rFonts w:hint="default"/>
        <w:lang w:val="ru-RU" w:eastAsia="en-US" w:bidi="ar-SA"/>
      </w:rPr>
    </w:lvl>
    <w:lvl w:ilvl="2" w:tplc="47F866C4">
      <w:numFmt w:val="bullet"/>
      <w:lvlText w:val="•"/>
      <w:lvlJc w:val="left"/>
      <w:pPr>
        <w:ind w:left="1369" w:hanging="360"/>
      </w:pPr>
      <w:rPr>
        <w:rFonts w:hint="default"/>
        <w:lang w:val="ru-RU" w:eastAsia="en-US" w:bidi="ar-SA"/>
      </w:rPr>
    </w:lvl>
    <w:lvl w:ilvl="3" w:tplc="DFE2836E">
      <w:numFmt w:val="bullet"/>
      <w:lvlText w:val="•"/>
      <w:lvlJc w:val="left"/>
      <w:pPr>
        <w:ind w:left="1823" w:hanging="360"/>
      </w:pPr>
      <w:rPr>
        <w:rFonts w:hint="default"/>
        <w:lang w:val="ru-RU" w:eastAsia="en-US" w:bidi="ar-SA"/>
      </w:rPr>
    </w:lvl>
    <w:lvl w:ilvl="4" w:tplc="873EBBB0">
      <w:numFmt w:val="bullet"/>
      <w:lvlText w:val="•"/>
      <w:lvlJc w:val="left"/>
      <w:pPr>
        <w:ind w:left="2278" w:hanging="360"/>
      </w:pPr>
      <w:rPr>
        <w:rFonts w:hint="default"/>
        <w:lang w:val="ru-RU" w:eastAsia="en-US" w:bidi="ar-SA"/>
      </w:rPr>
    </w:lvl>
    <w:lvl w:ilvl="5" w:tplc="C5165DCE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6" w:tplc="02306CA6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7" w:tplc="B6823086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8" w:tplc="0ACE0032">
      <w:numFmt w:val="bullet"/>
      <w:lvlText w:val="•"/>
      <w:lvlJc w:val="left"/>
      <w:pPr>
        <w:ind w:left="409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A185210"/>
    <w:multiLevelType w:val="hybridMultilevel"/>
    <w:tmpl w:val="0ED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F446D"/>
    <w:multiLevelType w:val="hybridMultilevel"/>
    <w:tmpl w:val="BB0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E3F95"/>
    <w:multiLevelType w:val="multilevel"/>
    <w:tmpl w:val="EB28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B6368"/>
    <w:multiLevelType w:val="multilevel"/>
    <w:tmpl w:val="BD24A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809A9"/>
    <w:multiLevelType w:val="hybridMultilevel"/>
    <w:tmpl w:val="7318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93942"/>
    <w:multiLevelType w:val="hybridMultilevel"/>
    <w:tmpl w:val="B8BEE3F0"/>
    <w:lvl w:ilvl="0" w:tplc="F6641232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B0E93B4">
      <w:numFmt w:val="bullet"/>
      <w:lvlText w:val="•"/>
      <w:lvlJc w:val="left"/>
      <w:pPr>
        <w:ind w:left="932" w:hanging="360"/>
      </w:pPr>
      <w:rPr>
        <w:rFonts w:hint="default"/>
        <w:lang w:val="ru-RU" w:eastAsia="en-US" w:bidi="ar-SA"/>
      </w:rPr>
    </w:lvl>
    <w:lvl w:ilvl="2" w:tplc="F2649634">
      <w:numFmt w:val="bullet"/>
      <w:lvlText w:val="•"/>
      <w:lvlJc w:val="left"/>
      <w:pPr>
        <w:ind w:left="1385" w:hanging="360"/>
      </w:pPr>
      <w:rPr>
        <w:rFonts w:hint="default"/>
        <w:lang w:val="ru-RU" w:eastAsia="en-US" w:bidi="ar-SA"/>
      </w:rPr>
    </w:lvl>
    <w:lvl w:ilvl="3" w:tplc="B7CCBF8E">
      <w:numFmt w:val="bullet"/>
      <w:lvlText w:val="•"/>
      <w:lvlJc w:val="left"/>
      <w:pPr>
        <w:ind w:left="1838" w:hanging="360"/>
      </w:pPr>
      <w:rPr>
        <w:rFonts w:hint="default"/>
        <w:lang w:val="ru-RU" w:eastAsia="en-US" w:bidi="ar-SA"/>
      </w:rPr>
    </w:lvl>
    <w:lvl w:ilvl="4" w:tplc="5BB6DA24">
      <w:numFmt w:val="bullet"/>
      <w:lvlText w:val="•"/>
      <w:lvlJc w:val="left"/>
      <w:pPr>
        <w:ind w:left="2291" w:hanging="360"/>
      </w:pPr>
      <w:rPr>
        <w:rFonts w:hint="default"/>
        <w:lang w:val="ru-RU" w:eastAsia="en-US" w:bidi="ar-SA"/>
      </w:rPr>
    </w:lvl>
    <w:lvl w:ilvl="5" w:tplc="5A447D40">
      <w:numFmt w:val="bullet"/>
      <w:lvlText w:val="•"/>
      <w:lvlJc w:val="left"/>
      <w:pPr>
        <w:ind w:left="2744" w:hanging="360"/>
      </w:pPr>
      <w:rPr>
        <w:rFonts w:hint="default"/>
        <w:lang w:val="ru-RU" w:eastAsia="en-US" w:bidi="ar-SA"/>
      </w:rPr>
    </w:lvl>
    <w:lvl w:ilvl="6" w:tplc="64B27F86">
      <w:numFmt w:val="bullet"/>
      <w:lvlText w:val="•"/>
      <w:lvlJc w:val="left"/>
      <w:pPr>
        <w:ind w:left="3196" w:hanging="360"/>
      </w:pPr>
      <w:rPr>
        <w:rFonts w:hint="default"/>
        <w:lang w:val="ru-RU" w:eastAsia="en-US" w:bidi="ar-SA"/>
      </w:rPr>
    </w:lvl>
    <w:lvl w:ilvl="7" w:tplc="E09C4A08">
      <w:numFmt w:val="bullet"/>
      <w:lvlText w:val="•"/>
      <w:lvlJc w:val="left"/>
      <w:pPr>
        <w:ind w:left="3649" w:hanging="360"/>
      </w:pPr>
      <w:rPr>
        <w:rFonts w:hint="default"/>
        <w:lang w:val="ru-RU" w:eastAsia="en-US" w:bidi="ar-SA"/>
      </w:rPr>
    </w:lvl>
    <w:lvl w:ilvl="8" w:tplc="92CAD746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D30FA"/>
    <w:multiLevelType w:val="multilevel"/>
    <w:tmpl w:val="3222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0940F30"/>
    <w:multiLevelType w:val="hybridMultilevel"/>
    <w:tmpl w:val="BB5E7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7016D"/>
    <w:multiLevelType w:val="hybridMultilevel"/>
    <w:tmpl w:val="AE3A55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9333109"/>
    <w:multiLevelType w:val="hybridMultilevel"/>
    <w:tmpl w:val="C93CC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554" w:hanging="360"/>
      </w:pPr>
      <w:rPr>
        <w:rFonts w:ascii="Wingdings" w:hAnsi="Wingdings" w:hint="default"/>
      </w:rPr>
    </w:lvl>
  </w:abstractNum>
  <w:abstractNum w:abstractNumId="19" w15:restartNumberingAfterBreak="0">
    <w:nsid w:val="59A00FB3"/>
    <w:multiLevelType w:val="hybridMultilevel"/>
    <w:tmpl w:val="E9A4D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6059C0"/>
    <w:multiLevelType w:val="hybridMultilevel"/>
    <w:tmpl w:val="CC86E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E64B3A"/>
    <w:multiLevelType w:val="hybridMultilevel"/>
    <w:tmpl w:val="53B8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C275B19"/>
    <w:multiLevelType w:val="hybridMultilevel"/>
    <w:tmpl w:val="31F29FE6"/>
    <w:lvl w:ilvl="0" w:tplc="B1C21236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D042DC">
      <w:numFmt w:val="bullet"/>
      <w:lvlText w:val="•"/>
      <w:lvlJc w:val="left"/>
      <w:pPr>
        <w:ind w:left="933" w:hanging="360"/>
      </w:pPr>
      <w:rPr>
        <w:rFonts w:hint="default"/>
        <w:lang w:val="ru-RU" w:eastAsia="en-US" w:bidi="ar-SA"/>
      </w:rPr>
    </w:lvl>
    <w:lvl w:ilvl="2" w:tplc="6CA43708">
      <w:numFmt w:val="bullet"/>
      <w:lvlText w:val="•"/>
      <w:lvlJc w:val="left"/>
      <w:pPr>
        <w:ind w:left="1386" w:hanging="360"/>
      </w:pPr>
      <w:rPr>
        <w:rFonts w:hint="default"/>
        <w:lang w:val="ru-RU" w:eastAsia="en-US" w:bidi="ar-SA"/>
      </w:rPr>
    </w:lvl>
    <w:lvl w:ilvl="3" w:tplc="90F2F926">
      <w:numFmt w:val="bullet"/>
      <w:lvlText w:val="•"/>
      <w:lvlJc w:val="left"/>
      <w:pPr>
        <w:ind w:left="1839" w:hanging="360"/>
      </w:pPr>
      <w:rPr>
        <w:rFonts w:hint="default"/>
        <w:lang w:val="ru-RU" w:eastAsia="en-US" w:bidi="ar-SA"/>
      </w:rPr>
    </w:lvl>
    <w:lvl w:ilvl="4" w:tplc="ECEE01B0">
      <w:numFmt w:val="bullet"/>
      <w:lvlText w:val="•"/>
      <w:lvlJc w:val="left"/>
      <w:pPr>
        <w:ind w:left="2292" w:hanging="360"/>
      </w:pPr>
      <w:rPr>
        <w:rFonts w:hint="default"/>
        <w:lang w:val="ru-RU" w:eastAsia="en-US" w:bidi="ar-SA"/>
      </w:rPr>
    </w:lvl>
    <w:lvl w:ilvl="5" w:tplc="2230FC88">
      <w:numFmt w:val="bullet"/>
      <w:lvlText w:val="•"/>
      <w:lvlJc w:val="left"/>
      <w:pPr>
        <w:ind w:left="2745" w:hanging="360"/>
      </w:pPr>
      <w:rPr>
        <w:rFonts w:hint="default"/>
        <w:lang w:val="ru-RU" w:eastAsia="en-US" w:bidi="ar-SA"/>
      </w:rPr>
    </w:lvl>
    <w:lvl w:ilvl="6" w:tplc="B5922558">
      <w:numFmt w:val="bullet"/>
      <w:lvlText w:val="•"/>
      <w:lvlJc w:val="left"/>
      <w:pPr>
        <w:ind w:left="3198" w:hanging="360"/>
      </w:pPr>
      <w:rPr>
        <w:rFonts w:hint="default"/>
        <w:lang w:val="ru-RU" w:eastAsia="en-US" w:bidi="ar-SA"/>
      </w:rPr>
    </w:lvl>
    <w:lvl w:ilvl="7" w:tplc="0F1E669E">
      <w:numFmt w:val="bullet"/>
      <w:lvlText w:val="•"/>
      <w:lvlJc w:val="left"/>
      <w:pPr>
        <w:ind w:left="3651" w:hanging="360"/>
      </w:pPr>
      <w:rPr>
        <w:rFonts w:hint="default"/>
        <w:lang w:val="ru-RU" w:eastAsia="en-US" w:bidi="ar-SA"/>
      </w:rPr>
    </w:lvl>
    <w:lvl w:ilvl="8" w:tplc="545E1FC0">
      <w:numFmt w:val="bullet"/>
      <w:lvlText w:val="•"/>
      <w:lvlJc w:val="left"/>
      <w:pPr>
        <w:ind w:left="4104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C8453F7"/>
    <w:multiLevelType w:val="hybridMultilevel"/>
    <w:tmpl w:val="C8D88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34A61"/>
    <w:multiLevelType w:val="hybridMultilevel"/>
    <w:tmpl w:val="7556C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5198D"/>
    <w:multiLevelType w:val="hybridMultilevel"/>
    <w:tmpl w:val="B26ED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2"/>
  </w:num>
  <w:num w:numId="5">
    <w:abstractNumId w:val="23"/>
  </w:num>
  <w:num w:numId="6">
    <w:abstractNumId w:val="10"/>
  </w:num>
  <w:num w:numId="7">
    <w:abstractNumId w:val="9"/>
  </w:num>
  <w:num w:numId="8">
    <w:abstractNumId w:val="6"/>
  </w:num>
  <w:num w:numId="9">
    <w:abstractNumId w:val="14"/>
  </w:num>
  <w:num w:numId="10">
    <w:abstractNumId w:val="3"/>
  </w:num>
  <w:num w:numId="11">
    <w:abstractNumId w:val="27"/>
  </w:num>
  <w:num w:numId="12">
    <w:abstractNumId w:val="20"/>
  </w:num>
  <w:num w:numId="13">
    <w:abstractNumId w:val="21"/>
  </w:num>
  <w:num w:numId="14">
    <w:abstractNumId w:val="24"/>
  </w:num>
  <w:num w:numId="15">
    <w:abstractNumId w:val="16"/>
  </w:num>
  <w:num w:numId="16">
    <w:abstractNumId w:val="18"/>
  </w:num>
  <w:num w:numId="17">
    <w:abstractNumId w:val="8"/>
  </w:num>
  <w:num w:numId="18">
    <w:abstractNumId w:val="22"/>
  </w:num>
  <w:num w:numId="19">
    <w:abstractNumId w:val="15"/>
  </w:num>
  <w:num w:numId="20">
    <w:abstractNumId w:val="17"/>
  </w:num>
  <w:num w:numId="21">
    <w:abstractNumId w:val="25"/>
  </w:num>
  <w:num w:numId="22">
    <w:abstractNumId w:val="19"/>
  </w:num>
  <w:num w:numId="23">
    <w:abstractNumId w:val="1"/>
  </w:num>
  <w:num w:numId="24">
    <w:abstractNumId w:val="4"/>
  </w:num>
  <w:num w:numId="25">
    <w:abstractNumId w:val="26"/>
  </w:num>
  <w:num w:numId="26">
    <w:abstractNumId w:val="12"/>
  </w:num>
  <w:num w:numId="27">
    <w:abstractNumId w:val="11"/>
  </w:num>
  <w:num w:numId="2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F4"/>
    <w:rsid w:val="000142F4"/>
    <w:rsid w:val="00014D94"/>
    <w:rsid w:val="00037A73"/>
    <w:rsid w:val="000F30A7"/>
    <w:rsid w:val="000F63C9"/>
    <w:rsid w:val="00102BD2"/>
    <w:rsid w:val="00103624"/>
    <w:rsid w:val="00107783"/>
    <w:rsid w:val="001346F0"/>
    <w:rsid w:val="00141D06"/>
    <w:rsid w:val="00141EA3"/>
    <w:rsid w:val="00163474"/>
    <w:rsid w:val="001C732F"/>
    <w:rsid w:val="001D159A"/>
    <w:rsid w:val="001D2735"/>
    <w:rsid w:val="001F56DF"/>
    <w:rsid w:val="00202935"/>
    <w:rsid w:val="00246E8F"/>
    <w:rsid w:val="002540F6"/>
    <w:rsid w:val="002678B7"/>
    <w:rsid w:val="00290A29"/>
    <w:rsid w:val="002E2EB7"/>
    <w:rsid w:val="002F25BB"/>
    <w:rsid w:val="00302F62"/>
    <w:rsid w:val="00323522"/>
    <w:rsid w:val="00342B5A"/>
    <w:rsid w:val="00346213"/>
    <w:rsid w:val="00346DF9"/>
    <w:rsid w:val="00356C4A"/>
    <w:rsid w:val="00361FB2"/>
    <w:rsid w:val="00377E62"/>
    <w:rsid w:val="003D63BD"/>
    <w:rsid w:val="003E3F3C"/>
    <w:rsid w:val="003E435C"/>
    <w:rsid w:val="004633EC"/>
    <w:rsid w:val="00464A49"/>
    <w:rsid w:val="00470ADE"/>
    <w:rsid w:val="00471D21"/>
    <w:rsid w:val="004913A8"/>
    <w:rsid w:val="004977B5"/>
    <w:rsid w:val="004E23EA"/>
    <w:rsid w:val="004E66C0"/>
    <w:rsid w:val="004F26DE"/>
    <w:rsid w:val="00500BD7"/>
    <w:rsid w:val="0050333E"/>
    <w:rsid w:val="00505C33"/>
    <w:rsid w:val="00554045"/>
    <w:rsid w:val="005876BA"/>
    <w:rsid w:val="005B365E"/>
    <w:rsid w:val="005D55AF"/>
    <w:rsid w:val="005F07C9"/>
    <w:rsid w:val="005F2275"/>
    <w:rsid w:val="00623878"/>
    <w:rsid w:val="006A5AEE"/>
    <w:rsid w:val="006B219A"/>
    <w:rsid w:val="006B4373"/>
    <w:rsid w:val="006E011F"/>
    <w:rsid w:val="006F13D2"/>
    <w:rsid w:val="00702B76"/>
    <w:rsid w:val="00705898"/>
    <w:rsid w:val="007309CA"/>
    <w:rsid w:val="007976B6"/>
    <w:rsid w:val="007B781C"/>
    <w:rsid w:val="00804DEE"/>
    <w:rsid w:val="00815FCD"/>
    <w:rsid w:val="00851D0C"/>
    <w:rsid w:val="0085236A"/>
    <w:rsid w:val="0086273E"/>
    <w:rsid w:val="00875756"/>
    <w:rsid w:val="00886E6E"/>
    <w:rsid w:val="0088710B"/>
    <w:rsid w:val="00895BB2"/>
    <w:rsid w:val="008C3BC5"/>
    <w:rsid w:val="008C5E47"/>
    <w:rsid w:val="008D5BCC"/>
    <w:rsid w:val="009028F9"/>
    <w:rsid w:val="00926BA3"/>
    <w:rsid w:val="009E32CC"/>
    <w:rsid w:val="00A57961"/>
    <w:rsid w:val="00A83C66"/>
    <w:rsid w:val="00A96DCE"/>
    <w:rsid w:val="00AA070D"/>
    <w:rsid w:val="00AE5944"/>
    <w:rsid w:val="00AF3975"/>
    <w:rsid w:val="00B13852"/>
    <w:rsid w:val="00BB39AF"/>
    <w:rsid w:val="00BE4FFC"/>
    <w:rsid w:val="00BF2D29"/>
    <w:rsid w:val="00C03B71"/>
    <w:rsid w:val="00CA495C"/>
    <w:rsid w:val="00CC2255"/>
    <w:rsid w:val="00CF1111"/>
    <w:rsid w:val="00D31278"/>
    <w:rsid w:val="00D54BF2"/>
    <w:rsid w:val="00D5644B"/>
    <w:rsid w:val="00DF1835"/>
    <w:rsid w:val="00E014A9"/>
    <w:rsid w:val="00E41D16"/>
    <w:rsid w:val="00EA16B0"/>
    <w:rsid w:val="00EB003F"/>
    <w:rsid w:val="00EE2456"/>
    <w:rsid w:val="00EE74A5"/>
    <w:rsid w:val="00F12665"/>
    <w:rsid w:val="00F7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8497C"/>
  <w15:docId w15:val="{BF42EEE8-B675-47C0-9FDC-F1D489D1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15F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1"/>
    <w:qFormat/>
    <w:rsid w:val="00815F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15F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815F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1">
    <w:name w:val="c11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815FCD"/>
  </w:style>
  <w:style w:type="paragraph" w:customStyle="1" w:styleId="c35">
    <w:name w:val="c35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15FCD"/>
  </w:style>
  <w:style w:type="paragraph" w:customStyle="1" w:styleId="c13">
    <w:name w:val="c13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15FCD"/>
  </w:style>
  <w:style w:type="paragraph" w:customStyle="1" w:styleId="c27">
    <w:name w:val="c27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15FCD"/>
  </w:style>
  <w:style w:type="character" w:customStyle="1" w:styleId="c3">
    <w:name w:val="c3"/>
    <w:basedOn w:val="a0"/>
    <w:rsid w:val="00815FCD"/>
  </w:style>
  <w:style w:type="paragraph" w:customStyle="1" w:styleId="c15">
    <w:name w:val="c15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815FCD"/>
  </w:style>
  <w:style w:type="character" w:customStyle="1" w:styleId="c6">
    <w:name w:val="c6"/>
    <w:basedOn w:val="a0"/>
    <w:rsid w:val="00815FCD"/>
  </w:style>
  <w:style w:type="paragraph" w:customStyle="1" w:styleId="c4">
    <w:name w:val="c4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815FCD"/>
  </w:style>
  <w:style w:type="character" w:customStyle="1" w:styleId="c33">
    <w:name w:val="c33"/>
    <w:basedOn w:val="a0"/>
    <w:rsid w:val="00815FCD"/>
  </w:style>
  <w:style w:type="paragraph" w:customStyle="1" w:styleId="c22">
    <w:name w:val="c22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15FC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5FCD"/>
    <w:rPr>
      <w:color w:val="800080"/>
      <w:u w:val="single"/>
    </w:rPr>
  </w:style>
  <w:style w:type="paragraph" w:customStyle="1" w:styleId="c57">
    <w:name w:val="c57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1">
    <w:name w:val="c01"/>
    <w:basedOn w:val="a0"/>
    <w:rsid w:val="00815FCD"/>
  </w:style>
  <w:style w:type="paragraph" w:customStyle="1" w:styleId="c2">
    <w:name w:val="c2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1">
    <w:name w:val="c111"/>
    <w:basedOn w:val="a0"/>
    <w:rsid w:val="00815FCD"/>
  </w:style>
  <w:style w:type="character" w:customStyle="1" w:styleId="c12">
    <w:name w:val="c12"/>
    <w:basedOn w:val="a0"/>
    <w:rsid w:val="00815FCD"/>
  </w:style>
  <w:style w:type="character" w:styleId="a5">
    <w:name w:val="Strong"/>
    <w:basedOn w:val="a0"/>
    <w:uiPriority w:val="22"/>
    <w:qFormat/>
    <w:rsid w:val="00815FCD"/>
    <w:rPr>
      <w:b/>
      <w:bCs/>
    </w:rPr>
  </w:style>
  <w:style w:type="paragraph" w:customStyle="1" w:styleId="search-excerpt">
    <w:name w:val="search-excerpt"/>
    <w:basedOn w:val="a"/>
    <w:rsid w:val="00815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815FCD"/>
  </w:style>
  <w:style w:type="character" w:customStyle="1" w:styleId="flag-throbber">
    <w:name w:val="flag-throbber"/>
    <w:basedOn w:val="a0"/>
    <w:rsid w:val="00815FCD"/>
  </w:style>
  <w:style w:type="character" w:customStyle="1" w:styleId="like-count">
    <w:name w:val="like-count"/>
    <w:basedOn w:val="a0"/>
    <w:rsid w:val="00815FCD"/>
  </w:style>
  <w:style w:type="paragraph" w:styleId="a6">
    <w:name w:val="Balloon Text"/>
    <w:basedOn w:val="a"/>
    <w:link w:val="a7"/>
    <w:uiPriority w:val="99"/>
    <w:semiHidden/>
    <w:unhideWhenUsed/>
    <w:rsid w:val="0081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FC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38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77E6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71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1D21"/>
  </w:style>
  <w:style w:type="paragraph" w:styleId="ac">
    <w:name w:val="footer"/>
    <w:basedOn w:val="a"/>
    <w:link w:val="ad"/>
    <w:uiPriority w:val="99"/>
    <w:unhideWhenUsed/>
    <w:rsid w:val="00471D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1D21"/>
  </w:style>
  <w:style w:type="table" w:styleId="ae">
    <w:name w:val="Table Grid"/>
    <w:basedOn w:val="a1"/>
    <w:uiPriority w:val="39"/>
    <w:rsid w:val="006E0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ubtle Emphasis"/>
    <w:basedOn w:val="a0"/>
    <w:uiPriority w:val="19"/>
    <w:qFormat/>
    <w:rsid w:val="004977B5"/>
    <w:rPr>
      <w:i/>
      <w:iCs/>
      <w:color w:val="404040" w:themeColor="text1" w:themeTint="BF"/>
    </w:rPr>
  </w:style>
  <w:style w:type="table" w:customStyle="1" w:styleId="TableNormal">
    <w:name w:val="Table Normal"/>
    <w:uiPriority w:val="2"/>
    <w:semiHidden/>
    <w:unhideWhenUsed/>
    <w:qFormat/>
    <w:rsid w:val="004633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4633EC"/>
    <w:pPr>
      <w:widowControl w:val="0"/>
      <w:autoSpaceDE w:val="0"/>
      <w:autoSpaceDN w:val="0"/>
      <w:spacing w:after="0" w:line="240" w:lineRule="auto"/>
      <w:ind w:left="139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4633EC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Title"/>
    <w:basedOn w:val="a"/>
    <w:link w:val="af3"/>
    <w:uiPriority w:val="1"/>
    <w:qFormat/>
    <w:rsid w:val="004633EC"/>
    <w:pPr>
      <w:widowControl w:val="0"/>
      <w:autoSpaceDE w:val="0"/>
      <w:autoSpaceDN w:val="0"/>
      <w:spacing w:before="81" w:after="0" w:line="240" w:lineRule="auto"/>
      <w:ind w:left="3379" w:right="3300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f3">
    <w:name w:val="Заголовок Знак"/>
    <w:basedOn w:val="a0"/>
    <w:link w:val="af2"/>
    <w:uiPriority w:val="1"/>
    <w:rsid w:val="004633EC"/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TableParagraph">
    <w:name w:val="Table Paragraph"/>
    <w:basedOn w:val="a"/>
    <w:uiPriority w:val="1"/>
    <w:qFormat/>
    <w:rsid w:val="004633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1">
    <w:name w:val="Стиль1"/>
    <w:basedOn w:val="a1"/>
    <w:uiPriority w:val="99"/>
    <w:rsid w:val="00346DF9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58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9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67673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906098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3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0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96916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9177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78573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976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4814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893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9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2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7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01155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07593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6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553413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70453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59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F047F-E05D-4F0D-9FE0-7105BBD07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31</Pages>
  <Words>7156</Words>
  <Characters>40793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</dc:creator>
  <cp:keywords/>
  <dc:description/>
  <cp:lastModifiedBy>Элиза</cp:lastModifiedBy>
  <cp:revision>34</cp:revision>
  <cp:lastPrinted>2021-09-04T11:00:00Z</cp:lastPrinted>
  <dcterms:created xsi:type="dcterms:W3CDTF">2021-04-14T19:50:00Z</dcterms:created>
  <dcterms:modified xsi:type="dcterms:W3CDTF">2022-08-24T09:20:00Z</dcterms:modified>
</cp:coreProperties>
</file>